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Default="007466F2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Interruptores de corrente</w:t>
      </w:r>
    </w:p>
    <w:p w:rsidR="00A6605C" w:rsidRPr="00577324" w:rsidRDefault="00A6605C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6E4734" w:rsidRDefault="007466F2" w:rsidP="006E473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Interruptor </w:t>
      </w:r>
      <w:proofErr w:type="spellStart"/>
      <w:r>
        <w:rPr>
          <w:rFonts w:ascii="Arial" w:hAnsi="Arial" w:cs="Arial"/>
          <w:sz w:val="18"/>
          <w:szCs w:val="18"/>
        </w:rPr>
        <w:t>accionado</w:t>
      </w:r>
      <w:proofErr w:type="spellEnd"/>
      <w:r>
        <w:rPr>
          <w:rFonts w:ascii="Arial" w:hAnsi="Arial" w:cs="Arial"/>
          <w:sz w:val="18"/>
          <w:szCs w:val="18"/>
        </w:rPr>
        <w:t xml:space="preserve"> por corrente instantânea que atravessa um cabo de alimentação de um equipamento </w:t>
      </w:r>
      <w:proofErr w:type="spellStart"/>
      <w:r>
        <w:rPr>
          <w:rFonts w:ascii="Arial" w:hAnsi="Arial" w:cs="Arial"/>
          <w:sz w:val="18"/>
          <w:szCs w:val="18"/>
        </w:rPr>
        <w:t>eléctrico</w:t>
      </w:r>
      <w:proofErr w:type="spellEnd"/>
      <w:r>
        <w:rPr>
          <w:rFonts w:ascii="Arial" w:hAnsi="Arial" w:cs="Arial"/>
          <w:sz w:val="18"/>
          <w:szCs w:val="18"/>
        </w:rPr>
        <w:t>, como por exemplo: ventiladores, circuladores e motores em geral.</w:t>
      </w:r>
    </w:p>
    <w:p w:rsidR="007466F2" w:rsidRPr="007E5189" w:rsidRDefault="007466F2" w:rsidP="006E473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Será montado como um anel, em torno do cabo </w:t>
      </w:r>
      <w:proofErr w:type="spellStart"/>
      <w:r>
        <w:rPr>
          <w:rFonts w:ascii="Arial" w:hAnsi="Arial" w:cs="Arial"/>
          <w:sz w:val="18"/>
          <w:szCs w:val="18"/>
        </w:rPr>
        <w:t>eléctrico</w:t>
      </w:r>
      <w:proofErr w:type="spellEnd"/>
      <w:r>
        <w:rPr>
          <w:rFonts w:ascii="Arial" w:hAnsi="Arial" w:cs="Arial"/>
          <w:sz w:val="18"/>
          <w:szCs w:val="18"/>
        </w:rPr>
        <w:t xml:space="preserve"> do equipamento a monitorizar, de preferência no interior do quadro </w:t>
      </w:r>
      <w:proofErr w:type="spellStart"/>
      <w:r>
        <w:rPr>
          <w:rFonts w:ascii="Arial" w:hAnsi="Arial" w:cs="Arial"/>
          <w:sz w:val="18"/>
          <w:szCs w:val="18"/>
        </w:rPr>
        <w:t>eléctrico</w:t>
      </w:r>
      <w:proofErr w:type="spellEnd"/>
      <w:r>
        <w:rPr>
          <w:rFonts w:ascii="Arial" w:hAnsi="Arial" w:cs="Arial"/>
          <w:sz w:val="18"/>
          <w:szCs w:val="18"/>
        </w:rPr>
        <w:t xml:space="preserve"> e antes da passagem dos próprios cabos,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466F2" w:rsidRPr="007466F2" w:rsidRDefault="007466F2" w:rsidP="007466F2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7466F2">
        <w:rPr>
          <w:rFonts w:ascii="Arial" w:hAnsi="Arial" w:cs="Arial"/>
          <w:sz w:val="18"/>
          <w:szCs w:val="18"/>
        </w:rPr>
        <w:t>Gama de corrente (50Hz)</w:t>
      </w:r>
      <w:r w:rsidRPr="007466F2">
        <w:rPr>
          <w:rFonts w:ascii="Arial" w:hAnsi="Arial" w:cs="Arial"/>
          <w:sz w:val="18"/>
          <w:szCs w:val="18"/>
        </w:rPr>
        <w:tab/>
        <w:t xml:space="preserve">0,5 </w:t>
      </w:r>
      <w:proofErr w:type="gramStart"/>
      <w:r w:rsidRPr="007466F2">
        <w:rPr>
          <w:rFonts w:ascii="Arial" w:hAnsi="Arial" w:cs="Arial"/>
          <w:sz w:val="18"/>
          <w:szCs w:val="18"/>
        </w:rPr>
        <w:t>a</w:t>
      </w:r>
      <w:proofErr w:type="gramEnd"/>
      <w:r w:rsidRPr="007466F2">
        <w:rPr>
          <w:rFonts w:ascii="Arial" w:hAnsi="Arial" w:cs="Arial"/>
          <w:sz w:val="18"/>
          <w:szCs w:val="18"/>
        </w:rPr>
        <w:t xml:space="preserve"> 200 A - versão blindada</w:t>
      </w:r>
      <w:r>
        <w:rPr>
          <w:rFonts w:ascii="Arial" w:hAnsi="Arial" w:cs="Arial"/>
          <w:sz w:val="18"/>
          <w:szCs w:val="18"/>
        </w:rPr>
        <w:br/>
      </w:r>
      <w:r w:rsidRPr="007466F2">
        <w:rPr>
          <w:rFonts w:ascii="Arial" w:hAnsi="Arial" w:cs="Arial"/>
          <w:sz w:val="18"/>
          <w:szCs w:val="18"/>
        </w:rPr>
        <w:t>Anel integro ("</w:t>
      </w:r>
      <w:proofErr w:type="spellStart"/>
      <w:r w:rsidRPr="007466F2">
        <w:rPr>
          <w:rFonts w:ascii="Arial" w:hAnsi="Arial" w:cs="Arial"/>
          <w:sz w:val="18"/>
          <w:szCs w:val="18"/>
        </w:rPr>
        <w:t>Solid</w:t>
      </w:r>
      <w:proofErr w:type="spellEnd"/>
      <w:r w:rsidRPr="007466F2">
        <w:rPr>
          <w:rFonts w:ascii="Arial" w:hAnsi="Arial" w:cs="Arial"/>
          <w:sz w:val="18"/>
          <w:szCs w:val="18"/>
        </w:rPr>
        <w:t xml:space="preserve"> Core") deverá ser montado antes da montagem/passagem do cabo a monitorizar</w:t>
      </w:r>
      <w:r>
        <w:rPr>
          <w:rFonts w:ascii="Arial" w:hAnsi="Arial" w:cs="Arial"/>
          <w:sz w:val="18"/>
          <w:szCs w:val="18"/>
        </w:rPr>
        <w:br/>
      </w:r>
      <w:r w:rsidRPr="007466F2">
        <w:rPr>
          <w:rFonts w:ascii="Arial" w:hAnsi="Arial" w:cs="Arial"/>
          <w:sz w:val="18"/>
          <w:szCs w:val="18"/>
        </w:rPr>
        <w:t xml:space="preserve">2,0 a 200 A - versão separada </w:t>
      </w:r>
      <w:r>
        <w:rPr>
          <w:rFonts w:ascii="Arial" w:hAnsi="Arial" w:cs="Arial"/>
          <w:sz w:val="18"/>
          <w:szCs w:val="18"/>
        </w:rPr>
        <w:br/>
      </w:r>
      <w:r w:rsidRPr="007466F2">
        <w:rPr>
          <w:rFonts w:ascii="Arial" w:hAnsi="Arial" w:cs="Arial"/>
          <w:sz w:val="18"/>
          <w:szCs w:val="18"/>
        </w:rPr>
        <w:t>Anel separável ("Split Core") pode ser montado antes ou depois da montagem/passagem do cabo a monitorizar.</w:t>
      </w:r>
    </w:p>
    <w:p w:rsidR="007466F2" w:rsidRPr="007466F2" w:rsidRDefault="007466F2" w:rsidP="007466F2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7466F2">
        <w:rPr>
          <w:rFonts w:ascii="Arial" w:hAnsi="Arial" w:cs="Arial"/>
          <w:sz w:val="18"/>
          <w:szCs w:val="18"/>
        </w:rPr>
        <w:t>Diâmetro do cabo</w:t>
      </w:r>
      <w:r w:rsidRPr="007466F2">
        <w:rPr>
          <w:rFonts w:ascii="Arial" w:hAnsi="Arial" w:cs="Arial"/>
          <w:sz w:val="18"/>
          <w:szCs w:val="18"/>
        </w:rPr>
        <w:tab/>
        <w:t>até 20 mm</w:t>
      </w:r>
    </w:p>
    <w:p w:rsidR="007466F2" w:rsidRPr="007466F2" w:rsidRDefault="007466F2" w:rsidP="007466F2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7466F2">
        <w:rPr>
          <w:rFonts w:ascii="Arial" w:hAnsi="Arial" w:cs="Arial"/>
          <w:sz w:val="18"/>
          <w:szCs w:val="18"/>
        </w:rPr>
        <w:t>Corrente de referência (set-point)</w:t>
      </w:r>
      <w:r w:rsidRPr="007466F2">
        <w:rPr>
          <w:rFonts w:ascii="Arial" w:hAnsi="Arial" w:cs="Arial"/>
          <w:sz w:val="18"/>
          <w:szCs w:val="18"/>
        </w:rPr>
        <w:tab/>
        <w:t>0,75 A (fixo)</w:t>
      </w:r>
      <w:r>
        <w:rPr>
          <w:rFonts w:ascii="Arial" w:hAnsi="Arial" w:cs="Arial"/>
          <w:sz w:val="18"/>
          <w:szCs w:val="18"/>
        </w:rPr>
        <w:t xml:space="preserve"> </w:t>
      </w:r>
      <w:r w:rsidRPr="007466F2">
        <w:rPr>
          <w:rFonts w:ascii="Arial" w:hAnsi="Arial" w:cs="Arial"/>
          <w:sz w:val="18"/>
          <w:szCs w:val="18"/>
        </w:rPr>
        <w:t>- versão blindada ("</w:t>
      </w:r>
      <w:proofErr w:type="spellStart"/>
      <w:r w:rsidRPr="007466F2">
        <w:rPr>
          <w:rFonts w:ascii="Arial" w:hAnsi="Arial" w:cs="Arial"/>
          <w:sz w:val="18"/>
          <w:szCs w:val="18"/>
        </w:rPr>
        <w:t>Solid</w:t>
      </w:r>
      <w:proofErr w:type="spellEnd"/>
      <w:r w:rsidRPr="007466F2">
        <w:rPr>
          <w:rFonts w:ascii="Arial" w:hAnsi="Arial" w:cs="Arial"/>
          <w:sz w:val="18"/>
          <w:szCs w:val="18"/>
        </w:rPr>
        <w:t xml:space="preserve"> Core") </w:t>
      </w:r>
      <w:r>
        <w:rPr>
          <w:rFonts w:ascii="Arial" w:hAnsi="Arial" w:cs="Arial"/>
          <w:sz w:val="18"/>
          <w:szCs w:val="18"/>
        </w:rPr>
        <w:br/>
      </w:r>
      <w:r w:rsidRPr="007466F2">
        <w:rPr>
          <w:rFonts w:ascii="Arial" w:hAnsi="Arial" w:cs="Arial"/>
          <w:sz w:val="18"/>
          <w:szCs w:val="18"/>
        </w:rPr>
        <w:t>2,0 A (fixo) - versão separada ("Split Core")</w:t>
      </w:r>
    </w:p>
    <w:p w:rsidR="007466F2" w:rsidRDefault="007466F2" w:rsidP="007466F2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7466F2">
        <w:rPr>
          <w:rFonts w:ascii="Arial" w:hAnsi="Arial" w:cs="Arial"/>
          <w:sz w:val="18"/>
          <w:szCs w:val="18"/>
        </w:rPr>
        <w:t>Contacto, relé sólido</w:t>
      </w:r>
    </w:p>
    <w:p w:rsidR="007466F2" w:rsidRPr="007466F2" w:rsidRDefault="007466F2" w:rsidP="007466F2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7466F2"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 xml:space="preserve"> – normalmente aberto</w:t>
      </w:r>
      <w:r>
        <w:rPr>
          <w:rFonts w:ascii="Arial" w:hAnsi="Arial" w:cs="Arial"/>
          <w:sz w:val="18"/>
          <w:szCs w:val="18"/>
        </w:rPr>
        <w:tab/>
      </w:r>
      <w:r w:rsidRPr="007466F2">
        <w:rPr>
          <w:rFonts w:ascii="Arial" w:hAnsi="Arial" w:cs="Arial"/>
          <w:sz w:val="18"/>
          <w:szCs w:val="18"/>
        </w:rPr>
        <w:t>poder de corte: 30 VCA/CC; 0,5 A (fecha quando a corrente no cabo for superior ao valor de referência)</w:t>
      </w:r>
    </w:p>
    <w:p w:rsidR="007466F2" w:rsidRPr="007466F2" w:rsidRDefault="007466F2" w:rsidP="007466F2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7466F2">
        <w:rPr>
          <w:rFonts w:ascii="Arial" w:hAnsi="Arial" w:cs="Arial"/>
          <w:sz w:val="18"/>
          <w:szCs w:val="18"/>
        </w:rPr>
        <w:t>Tempo de resposta</w:t>
      </w:r>
      <w:r w:rsidRPr="007466F2">
        <w:rPr>
          <w:rFonts w:ascii="Arial" w:hAnsi="Arial" w:cs="Arial"/>
          <w:sz w:val="18"/>
          <w:szCs w:val="18"/>
        </w:rPr>
        <w:tab/>
        <w:t xml:space="preserve">inferior a 200 </w:t>
      </w:r>
      <w:proofErr w:type="spellStart"/>
      <w:r w:rsidRPr="007466F2">
        <w:rPr>
          <w:rFonts w:ascii="Arial" w:hAnsi="Arial" w:cs="Arial"/>
          <w:sz w:val="18"/>
          <w:szCs w:val="18"/>
        </w:rPr>
        <w:t>ms</w:t>
      </w:r>
      <w:proofErr w:type="spellEnd"/>
    </w:p>
    <w:p w:rsidR="007466F2" w:rsidRDefault="007466F2" w:rsidP="007466F2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7466F2">
        <w:rPr>
          <w:rFonts w:ascii="Arial" w:hAnsi="Arial" w:cs="Arial"/>
          <w:sz w:val="18"/>
          <w:szCs w:val="18"/>
        </w:rPr>
        <w:t>Condições ambientais</w:t>
      </w:r>
      <w:r w:rsidRPr="007466F2">
        <w:rPr>
          <w:rFonts w:ascii="Arial" w:hAnsi="Arial" w:cs="Arial"/>
          <w:sz w:val="18"/>
          <w:szCs w:val="18"/>
        </w:rPr>
        <w:tab/>
        <w:t xml:space="preserve">15 a </w:t>
      </w:r>
      <w:r w:rsidR="00935956">
        <w:rPr>
          <w:rFonts w:ascii="Arial" w:hAnsi="Arial" w:cs="Arial"/>
          <w:sz w:val="18"/>
          <w:szCs w:val="18"/>
        </w:rPr>
        <w:t>6</w:t>
      </w:r>
      <w:r w:rsidRPr="007466F2">
        <w:rPr>
          <w:rFonts w:ascii="Arial" w:hAnsi="Arial" w:cs="Arial"/>
          <w:sz w:val="18"/>
          <w:szCs w:val="18"/>
        </w:rPr>
        <w:t xml:space="preserve">0ºC; 5 a 90% </w:t>
      </w:r>
      <w:proofErr w:type="spellStart"/>
      <w:r w:rsidRPr="007466F2">
        <w:rPr>
          <w:rFonts w:ascii="Arial" w:hAnsi="Arial" w:cs="Arial"/>
          <w:sz w:val="18"/>
          <w:szCs w:val="18"/>
        </w:rPr>
        <w:t>Hr</w:t>
      </w:r>
      <w:proofErr w:type="spellEnd"/>
      <w:r w:rsidRPr="007466F2">
        <w:rPr>
          <w:rFonts w:ascii="Arial" w:hAnsi="Arial" w:cs="Arial"/>
          <w:sz w:val="18"/>
          <w:szCs w:val="18"/>
        </w:rPr>
        <w:t xml:space="preserve"> (sem condensações)</w:t>
      </w:r>
    </w:p>
    <w:p w:rsidR="000A0A36" w:rsidRDefault="000A0A36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7466F2" w:rsidRDefault="007466F2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3849F9" w:rsidRPr="007E5189" w:rsidRDefault="003849F9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3849F9" w:rsidRDefault="003849F9" w:rsidP="003849F9">
      <w:pPr>
        <w:tabs>
          <w:tab w:val="left" w:pos="9540"/>
        </w:tabs>
        <w:rPr>
          <w:rFonts w:ascii="Arial" w:hAnsi="Arial" w:cs="Arial"/>
        </w:rPr>
      </w:pPr>
    </w:p>
    <w:p w:rsidR="006E4734" w:rsidRDefault="007466F2" w:rsidP="007466F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Nos quadros </w:t>
      </w:r>
      <w:proofErr w:type="spellStart"/>
      <w:r>
        <w:rPr>
          <w:rFonts w:ascii="Arial" w:hAnsi="Arial" w:cs="Arial"/>
          <w:sz w:val="18"/>
          <w:szCs w:val="18"/>
        </w:rPr>
        <w:t>eléctricos</w:t>
      </w:r>
      <w:proofErr w:type="spellEnd"/>
      <w:r>
        <w:rPr>
          <w:rFonts w:ascii="Arial" w:hAnsi="Arial" w:cs="Arial"/>
          <w:sz w:val="18"/>
          <w:szCs w:val="18"/>
        </w:rPr>
        <w:t xml:space="preserve"> no local de saída dos cabos para os equipamentos </w:t>
      </w:r>
      <w:proofErr w:type="spellStart"/>
      <w:r>
        <w:rPr>
          <w:rFonts w:ascii="Arial" w:hAnsi="Arial" w:cs="Arial"/>
          <w:sz w:val="18"/>
          <w:szCs w:val="18"/>
        </w:rPr>
        <w:t>eléctricos</w:t>
      </w:r>
      <w:proofErr w:type="spellEnd"/>
      <w:r>
        <w:rPr>
          <w:rFonts w:ascii="Arial" w:hAnsi="Arial" w:cs="Arial"/>
          <w:sz w:val="18"/>
          <w:szCs w:val="18"/>
        </w:rPr>
        <w:t>. Deverão ser observadas as instruções de montagem sugeridas pelo fabricante.</w:t>
      </w:r>
      <w:r w:rsidR="00C82B27">
        <w:rPr>
          <w:rFonts w:ascii="Arial" w:hAnsi="Arial" w:cs="Arial"/>
          <w:sz w:val="18"/>
          <w:szCs w:val="18"/>
        </w:rPr>
        <w:t xml:space="preserve"> </w:t>
      </w:r>
    </w:p>
    <w:p w:rsidR="00F96286" w:rsidRDefault="007466F2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7466F2" w:rsidRDefault="007466F2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C82B27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202A73">
        <w:rPr>
          <w:rFonts w:ascii="Arial" w:hAnsi="Arial" w:cs="Arial"/>
          <w:b/>
          <w:sz w:val="18"/>
          <w:szCs w:val="18"/>
        </w:rPr>
        <w:t xml:space="preserve">Electro </w:t>
      </w:r>
      <w:proofErr w:type="spellStart"/>
      <w:r w:rsidR="00202A73">
        <w:rPr>
          <w:rFonts w:ascii="Arial" w:hAnsi="Arial" w:cs="Arial"/>
          <w:b/>
          <w:sz w:val="18"/>
          <w:szCs w:val="18"/>
        </w:rPr>
        <w:t>Controls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202A73" w:rsidRDefault="004B05CC" w:rsidP="00B85CD5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 w:rsidR="007466F2">
        <w:rPr>
          <w:rFonts w:ascii="Arial" w:hAnsi="Arial" w:cs="Arial"/>
          <w:b/>
          <w:sz w:val="18"/>
          <w:szCs w:val="18"/>
        </w:rPr>
        <w:t xml:space="preserve"> versão blindada “</w:t>
      </w:r>
      <w:proofErr w:type="spellStart"/>
      <w:r w:rsidR="007466F2">
        <w:rPr>
          <w:rFonts w:ascii="Arial" w:hAnsi="Arial" w:cs="Arial"/>
          <w:b/>
          <w:sz w:val="18"/>
          <w:szCs w:val="18"/>
        </w:rPr>
        <w:t>Solid</w:t>
      </w:r>
      <w:proofErr w:type="spellEnd"/>
      <w:r w:rsidR="007466F2">
        <w:rPr>
          <w:rFonts w:ascii="Arial" w:hAnsi="Arial" w:cs="Arial"/>
          <w:b/>
          <w:sz w:val="18"/>
          <w:szCs w:val="18"/>
        </w:rPr>
        <w:t xml:space="preserve"> Core”</w:t>
      </w:r>
      <w:r w:rsidR="006A6535">
        <w:rPr>
          <w:rFonts w:ascii="Arial" w:hAnsi="Arial" w:cs="Arial"/>
          <w:sz w:val="18"/>
          <w:szCs w:val="18"/>
        </w:rPr>
        <w:tab/>
        <w:t xml:space="preserve"> </w:t>
      </w:r>
      <w:r w:rsidR="007466F2">
        <w:rPr>
          <w:rFonts w:ascii="Arial" w:hAnsi="Arial" w:cs="Arial"/>
          <w:b/>
          <w:sz w:val="18"/>
          <w:szCs w:val="18"/>
        </w:rPr>
        <w:t>ESOL-GNG-200</w:t>
      </w:r>
    </w:p>
    <w:p w:rsidR="007466F2" w:rsidRPr="0059142F" w:rsidRDefault="007466F2" w:rsidP="007466F2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>
        <w:rPr>
          <w:rFonts w:ascii="Arial" w:hAnsi="Arial" w:cs="Arial"/>
          <w:b/>
          <w:sz w:val="18"/>
          <w:szCs w:val="18"/>
        </w:rPr>
        <w:t xml:space="preserve"> versão separável “</w:t>
      </w:r>
      <w:r w:rsidR="001D3CC2">
        <w:rPr>
          <w:rFonts w:ascii="Arial" w:hAnsi="Arial" w:cs="Arial"/>
          <w:b/>
          <w:sz w:val="18"/>
          <w:szCs w:val="18"/>
        </w:rPr>
        <w:t>Split Core”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>ES</w:t>
      </w:r>
      <w:r w:rsidR="001D3CC2">
        <w:rPr>
          <w:rFonts w:ascii="Arial" w:hAnsi="Arial" w:cs="Arial"/>
          <w:b/>
          <w:sz w:val="18"/>
          <w:szCs w:val="18"/>
        </w:rPr>
        <w:t>LT</w:t>
      </w:r>
      <w:r>
        <w:rPr>
          <w:rFonts w:ascii="Arial" w:hAnsi="Arial" w:cs="Arial"/>
          <w:b/>
          <w:sz w:val="18"/>
          <w:szCs w:val="18"/>
        </w:rPr>
        <w:t>-GNG-200</w:t>
      </w:r>
    </w:p>
    <w:p w:rsidR="007466F2" w:rsidRPr="0059142F" w:rsidRDefault="007466F2" w:rsidP="00B85CD5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</w:p>
    <w:sectPr w:rsidR="007466F2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051152"/>
    <w:rsid w:val="00071D35"/>
    <w:rsid w:val="0007267A"/>
    <w:rsid w:val="000A0A36"/>
    <w:rsid w:val="00101A37"/>
    <w:rsid w:val="001D3CC2"/>
    <w:rsid w:val="001F7248"/>
    <w:rsid w:val="00202A73"/>
    <w:rsid w:val="002D4689"/>
    <w:rsid w:val="00335AB6"/>
    <w:rsid w:val="00362F60"/>
    <w:rsid w:val="003849F9"/>
    <w:rsid w:val="003E4CDD"/>
    <w:rsid w:val="00404C43"/>
    <w:rsid w:val="0040685D"/>
    <w:rsid w:val="0042206B"/>
    <w:rsid w:val="00466943"/>
    <w:rsid w:val="004B05CC"/>
    <w:rsid w:val="004B1093"/>
    <w:rsid w:val="004C6328"/>
    <w:rsid w:val="00576D22"/>
    <w:rsid w:val="00577324"/>
    <w:rsid w:val="0059142F"/>
    <w:rsid w:val="005D1863"/>
    <w:rsid w:val="00600DD4"/>
    <w:rsid w:val="00624C56"/>
    <w:rsid w:val="00684195"/>
    <w:rsid w:val="006A6535"/>
    <w:rsid w:val="006E4734"/>
    <w:rsid w:val="00741DF1"/>
    <w:rsid w:val="007466F2"/>
    <w:rsid w:val="007E5189"/>
    <w:rsid w:val="00822A8E"/>
    <w:rsid w:val="00887DD1"/>
    <w:rsid w:val="008E4124"/>
    <w:rsid w:val="008F0A20"/>
    <w:rsid w:val="00935956"/>
    <w:rsid w:val="0095704F"/>
    <w:rsid w:val="009703B4"/>
    <w:rsid w:val="00996B22"/>
    <w:rsid w:val="009C1D38"/>
    <w:rsid w:val="009C7D74"/>
    <w:rsid w:val="009E1440"/>
    <w:rsid w:val="009E48A9"/>
    <w:rsid w:val="00A42DDA"/>
    <w:rsid w:val="00A63686"/>
    <w:rsid w:val="00A6605C"/>
    <w:rsid w:val="00A9332E"/>
    <w:rsid w:val="00AA2E5D"/>
    <w:rsid w:val="00AE3DB8"/>
    <w:rsid w:val="00B07F4F"/>
    <w:rsid w:val="00B4716C"/>
    <w:rsid w:val="00B57346"/>
    <w:rsid w:val="00B85CD5"/>
    <w:rsid w:val="00BB0E29"/>
    <w:rsid w:val="00BD209D"/>
    <w:rsid w:val="00BF5569"/>
    <w:rsid w:val="00C23C7E"/>
    <w:rsid w:val="00C82B27"/>
    <w:rsid w:val="00D00829"/>
    <w:rsid w:val="00D142C7"/>
    <w:rsid w:val="00D24DA9"/>
    <w:rsid w:val="00D363D2"/>
    <w:rsid w:val="00D455C7"/>
    <w:rsid w:val="00DA555A"/>
    <w:rsid w:val="00DA6BD2"/>
    <w:rsid w:val="00DA6C6E"/>
    <w:rsid w:val="00DE24F1"/>
    <w:rsid w:val="00E1484C"/>
    <w:rsid w:val="00E260E1"/>
    <w:rsid w:val="00E30EE3"/>
    <w:rsid w:val="00EC147F"/>
    <w:rsid w:val="00ED4179"/>
    <w:rsid w:val="00F05BE5"/>
    <w:rsid w:val="00F93EAD"/>
    <w:rsid w:val="00F96286"/>
    <w:rsid w:val="00FA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2</cp:revision>
  <dcterms:created xsi:type="dcterms:W3CDTF">2013-02-13T08:19:00Z</dcterms:created>
  <dcterms:modified xsi:type="dcterms:W3CDTF">2013-02-13T08:19:00Z</dcterms:modified>
</cp:coreProperties>
</file>