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997" w:rsidRPr="007E5F22" w:rsidRDefault="001E7997" w:rsidP="00885277">
      <w:pPr>
        <w:spacing w:before="120" w:after="120" w:line="276" w:lineRule="auto"/>
        <w:ind w:left="-1701"/>
        <w:rPr>
          <w:rFonts w:cstheme="minorHAnsi"/>
        </w:rPr>
      </w:pPr>
      <w:bookmarkStart w:id="0" w:name="_Hlk123886393"/>
      <w:bookmarkEnd w:id="0"/>
      <w:r w:rsidRPr="007E5F22">
        <w:rPr>
          <w:rFonts w:cstheme="minorHAnsi"/>
          <w:noProof/>
          <w:lang w:eastAsia="pt-P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5600" cy="1256400"/>
            <wp:effectExtent l="0" t="0" r="0" b="127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600" cy="125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7997" w:rsidRPr="007E5F22" w:rsidRDefault="001E7997" w:rsidP="00885277">
      <w:pPr>
        <w:spacing w:before="120" w:after="120" w:line="276" w:lineRule="auto"/>
        <w:jc w:val="both"/>
        <w:rPr>
          <w:rFonts w:cstheme="minorHAnsi"/>
          <w:b/>
        </w:rPr>
      </w:pPr>
    </w:p>
    <w:p w:rsidR="001E7997" w:rsidRPr="007E5F22" w:rsidRDefault="001E7997" w:rsidP="00885277">
      <w:pPr>
        <w:spacing w:before="120" w:after="120" w:line="276" w:lineRule="auto"/>
        <w:jc w:val="both"/>
        <w:rPr>
          <w:rFonts w:cstheme="minorHAnsi"/>
          <w:b/>
        </w:rPr>
      </w:pPr>
    </w:p>
    <w:p w:rsidR="00CE66EE" w:rsidRDefault="007E5F22" w:rsidP="00CE66EE">
      <w:pPr>
        <w:spacing w:line="360" w:lineRule="auto"/>
        <w:jc w:val="both"/>
        <w:rPr>
          <w:rFonts w:cstheme="minorHAnsi"/>
          <w:b/>
          <w:sz w:val="28"/>
          <w:szCs w:val="28"/>
        </w:rPr>
      </w:pPr>
      <w:bookmarkStart w:id="1" w:name="_Hlk123831501"/>
      <w:r w:rsidRPr="007E5F22">
        <w:rPr>
          <w:rFonts w:cstheme="minorHAnsi"/>
          <w:b/>
          <w:sz w:val="28"/>
          <w:szCs w:val="28"/>
        </w:rPr>
        <w:t>Sensor e transmissor de caudal de água</w:t>
      </w:r>
      <w:r>
        <w:rPr>
          <w:rFonts w:cstheme="minorHAnsi"/>
          <w:b/>
          <w:sz w:val="28"/>
          <w:szCs w:val="28"/>
        </w:rPr>
        <w:t>, DN</w:t>
      </w:r>
      <w:r w:rsidR="007F41BC">
        <w:rPr>
          <w:rFonts w:cstheme="minorHAnsi"/>
          <w:b/>
          <w:sz w:val="28"/>
          <w:szCs w:val="28"/>
        </w:rPr>
        <w:t>6</w:t>
      </w:r>
      <w:r>
        <w:rPr>
          <w:rFonts w:cstheme="minorHAnsi"/>
          <w:b/>
          <w:sz w:val="28"/>
          <w:szCs w:val="28"/>
        </w:rPr>
        <w:t>5 a DN</w:t>
      </w:r>
      <w:r w:rsidR="007F41BC">
        <w:rPr>
          <w:rFonts w:cstheme="minorHAnsi"/>
          <w:b/>
          <w:sz w:val="28"/>
          <w:szCs w:val="28"/>
        </w:rPr>
        <w:t>1</w:t>
      </w:r>
      <w:r>
        <w:rPr>
          <w:rFonts w:cstheme="minorHAnsi"/>
          <w:b/>
          <w:sz w:val="28"/>
          <w:szCs w:val="28"/>
        </w:rPr>
        <w:t>50</w:t>
      </w:r>
    </w:p>
    <w:p w:rsidR="007E5F22" w:rsidRPr="007E5F22" w:rsidRDefault="007E5F22" w:rsidP="00CE66EE">
      <w:pPr>
        <w:spacing w:after="120" w:line="200" w:lineRule="exact"/>
        <w:jc w:val="both"/>
        <w:rPr>
          <w:rFonts w:cstheme="minorHAnsi"/>
        </w:rPr>
      </w:pPr>
      <w:r w:rsidRPr="007E5F22">
        <w:rPr>
          <w:rFonts w:cstheme="minorHAnsi"/>
          <w:b/>
        </w:rPr>
        <w:t>Descrição</w:t>
      </w:r>
    </w:p>
    <w:p w:rsidR="007E5F22" w:rsidRDefault="007E5F22" w:rsidP="00CE66EE">
      <w:pPr>
        <w:spacing w:after="120" w:line="240" w:lineRule="exact"/>
        <w:jc w:val="both"/>
        <w:rPr>
          <w:rFonts w:cstheme="minorHAnsi"/>
          <w:color w:val="7F7F7F" w:themeColor="text1" w:themeTint="80"/>
          <w:sz w:val="18"/>
          <w:szCs w:val="18"/>
        </w:rPr>
      </w:pPr>
      <w:r w:rsidRPr="007E5F22">
        <w:rPr>
          <w:rFonts w:cstheme="minorHAnsi"/>
          <w:color w:val="7F7F7F" w:themeColor="text1" w:themeTint="80"/>
          <w:sz w:val="18"/>
          <w:szCs w:val="18"/>
        </w:rPr>
        <w:t>Sensor e transmissor de caudal de água a instalar no(s) local(</w:t>
      </w:r>
      <w:proofErr w:type="spellStart"/>
      <w:r w:rsidRPr="007E5F22">
        <w:rPr>
          <w:rFonts w:cstheme="minorHAnsi"/>
          <w:color w:val="7F7F7F" w:themeColor="text1" w:themeTint="80"/>
          <w:sz w:val="18"/>
          <w:szCs w:val="18"/>
        </w:rPr>
        <w:t>is</w:t>
      </w:r>
      <w:proofErr w:type="spellEnd"/>
      <w:r w:rsidRPr="007E5F22">
        <w:rPr>
          <w:rFonts w:cstheme="minorHAnsi"/>
          <w:color w:val="7F7F7F" w:themeColor="text1" w:themeTint="80"/>
          <w:sz w:val="18"/>
          <w:szCs w:val="18"/>
        </w:rPr>
        <w:t>) indicado(s) nas peças desenhadas destinado(s) à transmissão remota do seu valor instantâneo a controladores compatíveis.</w:t>
      </w:r>
    </w:p>
    <w:p w:rsidR="007E5F22" w:rsidRPr="007E5F22" w:rsidRDefault="007E5F22" w:rsidP="00CE66EE">
      <w:pPr>
        <w:spacing w:before="240" w:after="120" w:line="200" w:lineRule="exact"/>
        <w:jc w:val="both"/>
        <w:rPr>
          <w:rFonts w:cstheme="minorHAnsi"/>
          <w:b/>
        </w:rPr>
      </w:pPr>
      <w:r w:rsidRPr="007E5F22">
        <w:rPr>
          <w:rFonts w:cstheme="minorHAnsi"/>
          <w:b/>
        </w:rPr>
        <w:t>Características técnicas principais</w:t>
      </w:r>
    </w:p>
    <w:p w:rsidR="007E5F22" w:rsidRPr="00CE66EE" w:rsidRDefault="007E5F22" w:rsidP="00CE66EE">
      <w:pPr>
        <w:tabs>
          <w:tab w:val="left" w:leader="dot" w:pos="2835"/>
        </w:tabs>
        <w:spacing w:after="120" w:line="200" w:lineRule="exact"/>
        <w:rPr>
          <w:rFonts w:cstheme="minorHAnsi"/>
          <w:color w:val="767171" w:themeColor="background2" w:themeShade="80"/>
          <w:sz w:val="18"/>
          <w:szCs w:val="18"/>
        </w:rPr>
      </w:pPr>
      <w:r w:rsidRPr="00CE66EE">
        <w:rPr>
          <w:rFonts w:cstheme="minorHAnsi"/>
          <w:color w:val="767171" w:themeColor="background2" w:themeShade="80"/>
          <w:sz w:val="18"/>
          <w:szCs w:val="18"/>
        </w:rPr>
        <w:t>Princípio de funcionamento</w:t>
      </w:r>
      <w:r w:rsidRPr="00CE66EE">
        <w:rPr>
          <w:rFonts w:cstheme="minorHAnsi"/>
          <w:color w:val="767171" w:themeColor="background2" w:themeShade="80"/>
          <w:sz w:val="18"/>
          <w:szCs w:val="18"/>
        </w:rPr>
        <w:tab/>
      </w:r>
      <w:proofErr w:type="spellStart"/>
      <w:r w:rsidRPr="00CE66EE">
        <w:rPr>
          <w:rFonts w:cstheme="minorHAnsi"/>
          <w:color w:val="767171" w:themeColor="background2" w:themeShade="80"/>
          <w:sz w:val="18"/>
          <w:szCs w:val="18"/>
        </w:rPr>
        <w:t>Caudalímetro</w:t>
      </w:r>
      <w:proofErr w:type="spellEnd"/>
      <w:r w:rsidRPr="00CE66EE">
        <w:rPr>
          <w:rFonts w:cstheme="minorHAnsi"/>
          <w:color w:val="767171" w:themeColor="background2" w:themeShade="80"/>
          <w:sz w:val="18"/>
          <w:szCs w:val="18"/>
        </w:rPr>
        <w:t xml:space="preserve"> ultrassónico com compensação automática </w:t>
      </w:r>
      <w:r w:rsidR="00CE66EE">
        <w:rPr>
          <w:rFonts w:cstheme="minorHAnsi"/>
          <w:color w:val="767171" w:themeColor="background2" w:themeShade="80"/>
          <w:sz w:val="18"/>
          <w:szCs w:val="18"/>
        </w:rPr>
        <w:br/>
      </w:r>
      <w:r w:rsidRPr="00CE66EE">
        <w:rPr>
          <w:rFonts w:cstheme="minorHAnsi"/>
          <w:color w:val="767171" w:themeColor="background2" w:themeShade="80"/>
          <w:sz w:val="18"/>
          <w:szCs w:val="18"/>
        </w:rPr>
        <w:t xml:space="preserve">                                                                      de concentração de glicol</w:t>
      </w:r>
    </w:p>
    <w:p w:rsidR="007E5F22" w:rsidRPr="00CE66EE" w:rsidRDefault="007E5F22" w:rsidP="00CE66EE">
      <w:pPr>
        <w:tabs>
          <w:tab w:val="left" w:leader="dot" w:pos="2835"/>
        </w:tabs>
        <w:spacing w:after="120" w:line="200" w:lineRule="exact"/>
        <w:rPr>
          <w:rFonts w:cstheme="minorHAnsi"/>
          <w:color w:val="767171" w:themeColor="background2" w:themeShade="80"/>
          <w:sz w:val="18"/>
          <w:szCs w:val="18"/>
        </w:rPr>
      </w:pPr>
      <w:r w:rsidRPr="00CE66EE">
        <w:rPr>
          <w:rFonts w:cstheme="minorHAnsi"/>
          <w:color w:val="767171" w:themeColor="background2" w:themeShade="80"/>
          <w:sz w:val="18"/>
          <w:szCs w:val="18"/>
        </w:rPr>
        <w:t>Alimentação</w:t>
      </w:r>
      <w:r w:rsidRPr="00CE66EE">
        <w:rPr>
          <w:rFonts w:cstheme="minorHAnsi"/>
          <w:color w:val="767171" w:themeColor="background2" w:themeShade="80"/>
          <w:sz w:val="18"/>
          <w:szCs w:val="18"/>
        </w:rPr>
        <w:tab/>
        <w:t>24VCA/CC</w:t>
      </w:r>
    </w:p>
    <w:p w:rsidR="007E5F22" w:rsidRPr="00CE66EE" w:rsidRDefault="007E5F22" w:rsidP="00CE66EE">
      <w:pPr>
        <w:tabs>
          <w:tab w:val="left" w:leader="dot" w:pos="2835"/>
        </w:tabs>
        <w:spacing w:after="120" w:line="200" w:lineRule="exact"/>
        <w:rPr>
          <w:rFonts w:cstheme="minorHAnsi"/>
          <w:color w:val="767171" w:themeColor="background2" w:themeShade="80"/>
          <w:sz w:val="18"/>
          <w:szCs w:val="18"/>
        </w:rPr>
      </w:pPr>
      <w:r w:rsidRPr="00CE66EE">
        <w:rPr>
          <w:rFonts w:cstheme="minorHAnsi"/>
          <w:color w:val="767171" w:themeColor="background2" w:themeShade="80"/>
          <w:sz w:val="18"/>
          <w:szCs w:val="18"/>
        </w:rPr>
        <w:t>Consumo</w:t>
      </w:r>
      <w:r w:rsidRPr="00CE66EE">
        <w:rPr>
          <w:rFonts w:cstheme="minorHAnsi"/>
          <w:color w:val="767171" w:themeColor="background2" w:themeShade="80"/>
          <w:sz w:val="18"/>
          <w:szCs w:val="18"/>
        </w:rPr>
        <w:tab/>
        <w:t>0,5W</w:t>
      </w:r>
    </w:p>
    <w:p w:rsidR="007E5F22" w:rsidRPr="00CE66EE" w:rsidRDefault="007E5F22" w:rsidP="00CE66EE">
      <w:pPr>
        <w:tabs>
          <w:tab w:val="left" w:leader="dot" w:pos="2835"/>
        </w:tabs>
        <w:spacing w:after="120" w:line="200" w:lineRule="exact"/>
        <w:rPr>
          <w:rFonts w:cstheme="minorHAnsi"/>
          <w:color w:val="767171" w:themeColor="background2" w:themeShade="80"/>
          <w:sz w:val="18"/>
          <w:szCs w:val="18"/>
        </w:rPr>
      </w:pPr>
      <w:r w:rsidRPr="00CE66EE">
        <w:rPr>
          <w:rFonts w:cstheme="minorHAnsi"/>
          <w:color w:val="767171" w:themeColor="background2" w:themeShade="80"/>
          <w:sz w:val="18"/>
          <w:szCs w:val="18"/>
        </w:rPr>
        <w:t>Sina</w:t>
      </w:r>
      <w:r w:rsidRPr="00CE66EE">
        <w:rPr>
          <w:rFonts w:cstheme="minorHAnsi"/>
          <w:color w:val="767171" w:themeColor="background2" w:themeShade="80"/>
          <w:sz w:val="18"/>
          <w:szCs w:val="18"/>
        </w:rPr>
        <w:t>l</w:t>
      </w:r>
      <w:r w:rsidRPr="00CE66EE">
        <w:rPr>
          <w:rFonts w:cstheme="minorHAnsi"/>
          <w:color w:val="767171" w:themeColor="background2" w:themeShade="80"/>
          <w:sz w:val="18"/>
          <w:szCs w:val="18"/>
        </w:rPr>
        <w:t xml:space="preserve"> de saída</w:t>
      </w:r>
      <w:r w:rsidRPr="00CE66EE">
        <w:rPr>
          <w:rFonts w:cstheme="minorHAnsi"/>
          <w:color w:val="767171" w:themeColor="background2" w:themeShade="80"/>
          <w:sz w:val="18"/>
          <w:szCs w:val="18"/>
        </w:rPr>
        <w:t xml:space="preserve"> (analógica)</w:t>
      </w:r>
      <w:r w:rsidRPr="00CE66EE">
        <w:rPr>
          <w:rFonts w:cstheme="minorHAnsi"/>
          <w:color w:val="767171" w:themeColor="background2" w:themeShade="80"/>
          <w:sz w:val="18"/>
          <w:szCs w:val="18"/>
        </w:rPr>
        <w:tab/>
        <w:t>0</w:t>
      </w:r>
      <w:r w:rsidR="007F41BC">
        <w:rPr>
          <w:rFonts w:cstheme="minorHAnsi"/>
          <w:color w:val="767171" w:themeColor="background2" w:themeShade="80"/>
          <w:sz w:val="18"/>
          <w:szCs w:val="18"/>
        </w:rPr>
        <w:t>,5</w:t>
      </w:r>
      <w:r w:rsidRPr="00CE66EE">
        <w:rPr>
          <w:rFonts w:cstheme="minorHAnsi"/>
          <w:color w:val="767171" w:themeColor="background2" w:themeShade="80"/>
          <w:sz w:val="18"/>
          <w:szCs w:val="18"/>
        </w:rPr>
        <w:t xml:space="preserve"> a 10 VCC</w:t>
      </w:r>
    </w:p>
    <w:p w:rsidR="007E5F22" w:rsidRPr="00CE66EE" w:rsidRDefault="007E5F22" w:rsidP="00CE66EE">
      <w:pPr>
        <w:tabs>
          <w:tab w:val="left" w:leader="dot" w:pos="2835"/>
        </w:tabs>
        <w:spacing w:after="120" w:line="200" w:lineRule="exact"/>
        <w:rPr>
          <w:rFonts w:cstheme="minorHAnsi"/>
          <w:color w:val="767171" w:themeColor="background2" w:themeShade="80"/>
          <w:sz w:val="18"/>
          <w:szCs w:val="18"/>
        </w:rPr>
      </w:pPr>
      <w:r w:rsidRPr="00CE66EE">
        <w:rPr>
          <w:rFonts w:cstheme="minorHAnsi"/>
          <w:color w:val="767171" w:themeColor="background2" w:themeShade="80"/>
          <w:sz w:val="18"/>
          <w:szCs w:val="18"/>
        </w:rPr>
        <w:t>Tolerância</w:t>
      </w:r>
      <w:r w:rsidRPr="00CE66EE">
        <w:rPr>
          <w:rFonts w:cstheme="minorHAnsi"/>
          <w:color w:val="767171" w:themeColor="background2" w:themeShade="80"/>
          <w:sz w:val="18"/>
          <w:szCs w:val="18"/>
        </w:rPr>
        <w:tab/>
        <w:t xml:space="preserve">±2% à </w:t>
      </w:r>
      <w:proofErr w:type="spellStart"/>
      <w:r w:rsidRPr="00CE66EE">
        <w:rPr>
          <w:rFonts w:cstheme="minorHAnsi"/>
          <w:color w:val="767171" w:themeColor="background2" w:themeShade="80"/>
          <w:sz w:val="18"/>
          <w:szCs w:val="18"/>
        </w:rPr>
        <w:t>temp</w:t>
      </w:r>
      <w:proofErr w:type="spellEnd"/>
      <w:r w:rsidRPr="00CE66EE">
        <w:rPr>
          <w:rFonts w:cstheme="minorHAnsi"/>
          <w:color w:val="767171" w:themeColor="background2" w:themeShade="80"/>
          <w:sz w:val="18"/>
          <w:szCs w:val="18"/>
        </w:rPr>
        <w:t>. 20ºC e sem glicol</w:t>
      </w:r>
    </w:p>
    <w:p w:rsidR="007E5F22" w:rsidRPr="00CE66EE" w:rsidRDefault="007E5F22" w:rsidP="00CE66EE">
      <w:pPr>
        <w:tabs>
          <w:tab w:val="left" w:leader="dot" w:pos="2835"/>
        </w:tabs>
        <w:spacing w:after="120" w:line="200" w:lineRule="exact"/>
        <w:rPr>
          <w:rFonts w:cstheme="minorHAnsi"/>
          <w:color w:val="767171" w:themeColor="background2" w:themeShade="80"/>
          <w:sz w:val="18"/>
          <w:szCs w:val="18"/>
        </w:rPr>
      </w:pPr>
      <w:r w:rsidRPr="00CE66EE">
        <w:rPr>
          <w:rFonts w:cstheme="minorHAnsi"/>
          <w:color w:val="767171" w:themeColor="background2" w:themeShade="80"/>
          <w:sz w:val="18"/>
          <w:szCs w:val="18"/>
        </w:rPr>
        <w:t>Pressão nominal</w:t>
      </w:r>
      <w:r w:rsidRPr="00CE66EE">
        <w:rPr>
          <w:rFonts w:cstheme="minorHAnsi"/>
          <w:color w:val="767171" w:themeColor="background2" w:themeShade="80"/>
          <w:sz w:val="18"/>
          <w:szCs w:val="18"/>
        </w:rPr>
        <w:tab/>
        <w:t>1600 kPa (16 Bar)</w:t>
      </w:r>
    </w:p>
    <w:p w:rsidR="007E5F22" w:rsidRPr="00CE66EE" w:rsidRDefault="007E5F22" w:rsidP="00CE66EE">
      <w:pPr>
        <w:tabs>
          <w:tab w:val="left" w:leader="dot" w:pos="2835"/>
        </w:tabs>
        <w:spacing w:after="120" w:line="200" w:lineRule="exact"/>
        <w:rPr>
          <w:rFonts w:cstheme="minorHAnsi"/>
          <w:color w:val="767171" w:themeColor="background2" w:themeShade="80"/>
          <w:sz w:val="18"/>
          <w:szCs w:val="18"/>
        </w:rPr>
      </w:pPr>
      <w:r w:rsidRPr="00CE66EE">
        <w:rPr>
          <w:rFonts w:cstheme="minorHAnsi"/>
          <w:color w:val="767171" w:themeColor="background2" w:themeShade="80"/>
          <w:sz w:val="18"/>
          <w:szCs w:val="18"/>
        </w:rPr>
        <w:t>Caixa (IP)</w:t>
      </w:r>
      <w:r w:rsidRPr="00CE66EE">
        <w:rPr>
          <w:rFonts w:cstheme="minorHAnsi"/>
          <w:color w:val="767171" w:themeColor="background2" w:themeShade="80"/>
          <w:sz w:val="18"/>
          <w:szCs w:val="18"/>
        </w:rPr>
        <w:tab/>
        <w:t>Policarbonato (IP54)</w:t>
      </w:r>
    </w:p>
    <w:p w:rsidR="007E5F22" w:rsidRPr="00CE66EE" w:rsidRDefault="007E5F22" w:rsidP="00CE66EE">
      <w:pPr>
        <w:tabs>
          <w:tab w:val="left" w:leader="dot" w:pos="2835"/>
        </w:tabs>
        <w:spacing w:after="120" w:line="200" w:lineRule="exact"/>
        <w:rPr>
          <w:rFonts w:cstheme="minorHAnsi"/>
          <w:color w:val="767171" w:themeColor="background2" w:themeShade="80"/>
          <w:sz w:val="18"/>
          <w:szCs w:val="18"/>
        </w:rPr>
      </w:pPr>
      <w:r w:rsidRPr="00CE66EE">
        <w:rPr>
          <w:rFonts w:cstheme="minorHAnsi"/>
          <w:color w:val="767171" w:themeColor="background2" w:themeShade="80"/>
          <w:sz w:val="18"/>
          <w:szCs w:val="18"/>
        </w:rPr>
        <w:t>EMC</w:t>
      </w:r>
      <w:r w:rsidRPr="00CE66EE">
        <w:rPr>
          <w:rFonts w:cstheme="minorHAnsi"/>
          <w:color w:val="767171" w:themeColor="background2" w:themeShade="80"/>
          <w:sz w:val="18"/>
          <w:szCs w:val="18"/>
        </w:rPr>
        <w:tab/>
        <w:t>Certificado CE (2014/30/EU)</w:t>
      </w:r>
    </w:p>
    <w:p w:rsidR="007E5F22" w:rsidRPr="00CE66EE" w:rsidRDefault="007E5F22" w:rsidP="00CE66EE">
      <w:pPr>
        <w:tabs>
          <w:tab w:val="left" w:leader="dot" w:pos="2835"/>
        </w:tabs>
        <w:spacing w:after="120" w:line="200" w:lineRule="exact"/>
        <w:rPr>
          <w:rFonts w:cstheme="minorHAnsi"/>
          <w:color w:val="767171" w:themeColor="background2" w:themeShade="80"/>
          <w:sz w:val="18"/>
          <w:szCs w:val="18"/>
        </w:rPr>
      </w:pPr>
      <w:r w:rsidRPr="00CE66EE">
        <w:rPr>
          <w:rFonts w:cstheme="minorHAnsi"/>
          <w:color w:val="767171" w:themeColor="background2" w:themeShade="80"/>
          <w:sz w:val="18"/>
          <w:szCs w:val="18"/>
        </w:rPr>
        <w:t>Gama de temperatura</w:t>
      </w:r>
      <w:r w:rsidRPr="00CE66EE">
        <w:rPr>
          <w:rFonts w:cstheme="minorHAnsi"/>
          <w:color w:val="767171" w:themeColor="background2" w:themeShade="80"/>
          <w:sz w:val="18"/>
          <w:szCs w:val="18"/>
        </w:rPr>
        <w:tab/>
        <w:t>-20 a 120ºC</w:t>
      </w:r>
    </w:p>
    <w:p w:rsidR="007E5F22" w:rsidRPr="007E5F22" w:rsidRDefault="007E5F22" w:rsidP="00CE66EE">
      <w:pPr>
        <w:spacing w:before="240" w:after="120" w:line="200" w:lineRule="exact"/>
        <w:jc w:val="both"/>
        <w:rPr>
          <w:rFonts w:cstheme="minorHAnsi"/>
          <w:b/>
        </w:rPr>
      </w:pPr>
      <w:r w:rsidRPr="007E5F22">
        <w:rPr>
          <w:rFonts w:cstheme="minorHAnsi"/>
          <w:b/>
        </w:rPr>
        <w:t>Montagem</w:t>
      </w:r>
    </w:p>
    <w:p w:rsidR="007E5F22" w:rsidRPr="00CE66EE" w:rsidRDefault="007E5F22" w:rsidP="00CE66EE">
      <w:pPr>
        <w:spacing w:after="120" w:line="240" w:lineRule="exact"/>
        <w:jc w:val="both"/>
        <w:rPr>
          <w:rFonts w:cstheme="minorHAnsi"/>
          <w:color w:val="7F7F7F" w:themeColor="text1" w:themeTint="80"/>
          <w:sz w:val="18"/>
          <w:szCs w:val="18"/>
        </w:rPr>
      </w:pPr>
      <w:r w:rsidRPr="00CE66EE">
        <w:rPr>
          <w:rFonts w:cstheme="minorHAnsi"/>
          <w:color w:val="7F7F7F" w:themeColor="text1" w:themeTint="80"/>
          <w:sz w:val="18"/>
          <w:szCs w:val="18"/>
        </w:rPr>
        <w:t>Deverá ser montado num troço de tubagem reto a uma distância mínima de 5x o seu diâmetro a montante de curvas, válvulas e outros elementos hidráulicos que possam provocar turbulência. Garantir que a tubagem está sempre totalmente cheia e bem purgada.</w:t>
      </w:r>
    </w:p>
    <w:p w:rsidR="007E5F22" w:rsidRPr="007E5F22" w:rsidRDefault="007E5F22" w:rsidP="00CE66EE">
      <w:pPr>
        <w:spacing w:after="120" w:line="240" w:lineRule="exact"/>
        <w:jc w:val="both"/>
        <w:rPr>
          <w:rFonts w:cstheme="minorHAnsi"/>
          <w:sz w:val="18"/>
          <w:szCs w:val="18"/>
        </w:rPr>
      </w:pPr>
      <w:r w:rsidRPr="00CE66EE">
        <w:rPr>
          <w:rFonts w:cstheme="minorHAnsi"/>
          <w:color w:val="7F7F7F" w:themeColor="text1" w:themeTint="80"/>
          <w:sz w:val="18"/>
          <w:szCs w:val="18"/>
        </w:rPr>
        <w:t>Recomenda-se uma leitura atenta das instruções de montagem, da responsabilidade do fabricante, na execução dos desenhos da instalação.</w:t>
      </w:r>
    </w:p>
    <w:p w:rsidR="007E5F22" w:rsidRPr="007E5F22" w:rsidRDefault="007E5F22" w:rsidP="00CE66EE">
      <w:pPr>
        <w:spacing w:before="240" w:after="120" w:line="200" w:lineRule="exact"/>
        <w:jc w:val="both"/>
        <w:rPr>
          <w:rFonts w:cstheme="minorHAnsi"/>
          <w:b/>
        </w:rPr>
      </w:pPr>
      <w:r w:rsidRPr="007E5F22">
        <w:rPr>
          <w:rFonts w:cstheme="minorHAnsi"/>
          <w:b/>
        </w:rPr>
        <w:t>Dimensionamento</w:t>
      </w:r>
    </w:p>
    <w:p w:rsidR="007E5F22" w:rsidRPr="00CE66EE" w:rsidRDefault="007E5F22" w:rsidP="00CE66EE">
      <w:pPr>
        <w:spacing w:after="120" w:line="240" w:lineRule="exact"/>
        <w:jc w:val="both"/>
        <w:rPr>
          <w:rFonts w:cstheme="minorHAnsi"/>
          <w:color w:val="7F7F7F" w:themeColor="text1" w:themeTint="80"/>
          <w:sz w:val="18"/>
          <w:szCs w:val="18"/>
        </w:rPr>
      </w:pPr>
      <w:r w:rsidRPr="00CE66EE">
        <w:rPr>
          <w:rFonts w:cstheme="minorHAnsi"/>
          <w:color w:val="7F7F7F" w:themeColor="text1" w:themeTint="80"/>
          <w:sz w:val="18"/>
          <w:szCs w:val="18"/>
        </w:rPr>
        <w:t>O tamanho nominal deverá ser, em princípio, o mesmo da tubagem onde irá ser inserido acautelando, no entanto, o caudal máx</w:t>
      </w:r>
      <w:r w:rsidR="00CE66EE">
        <w:rPr>
          <w:rFonts w:cstheme="minorHAnsi"/>
          <w:color w:val="7F7F7F" w:themeColor="text1" w:themeTint="80"/>
          <w:sz w:val="18"/>
          <w:szCs w:val="18"/>
        </w:rPr>
        <w:t>imo</w:t>
      </w:r>
      <w:r w:rsidRPr="00CE66EE">
        <w:rPr>
          <w:rFonts w:cstheme="minorHAnsi"/>
          <w:color w:val="7F7F7F" w:themeColor="text1" w:themeTint="80"/>
          <w:sz w:val="18"/>
          <w:szCs w:val="18"/>
        </w:rPr>
        <w:t xml:space="preserve"> e </w:t>
      </w:r>
      <w:r w:rsidR="00CE66EE">
        <w:rPr>
          <w:rFonts w:cstheme="minorHAnsi"/>
          <w:color w:val="7F7F7F" w:themeColor="text1" w:themeTint="80"/>
          <w:sz w:val="18"/>
          <w:szCs w:val="18"/>
        </w:rPr>
        <w:t>mínimo</w:t>
      </w:r>
      <w:r w:rsidRPr="00CE66EE">
        <w:rPr>
          <w:rFonts w:cstheme="minorHAnsi"/>
          <w:color w:val="7F7F7F" w:themeColor="text1" w:themeTint="80"/>
          <w:sz w:val="18"/>
          <w:szCs w:val="18"/>
        </w:rPr>
        <w:t xml:space="preserve"> previsto no projeto.</w:t>
      </w:r>
    </w:p>
    <w:p w:rsidR="007E5F22" w:rsidRPr="007E5F22" w:rsidRDefault="007E5F22" w:rsidP="00CE66EE">
      <w:pPr>
        <w:spacing w:before="240" w:after="120" w:line="200" w:lineRule="exact"/>
        <w:jc w:val="both"/>
        <w:rPr>
          <w:rFonts w:cstheme="minorHAnsi"/>
          <w:sz w:val="18"/>
          <w:szCs w:val="18"/>
        </w:rPr>
      </w:pPr>
      <w:r w:rsidRPr="007E5F22">
        <w:rPr>
          <w:rFonts w:cstheme="minorHAnsi"/>
          <w:b/>
        </w:rPr>
        <w:t>Cabos de ligação</w:t>
      </w:r>
    </w:p>
    <w:p w:rsidR="007E5F22" w:rsidRPr="00CE66EE" w:rsidRDefault="007E5F22" w:rsidP="00CE66EE">
      <w:pPr>
        <w:spacing w:after="120" w:line="240" w:lineRule="exact"/>
        <w:jc w:val="both"/>
        <w:rPr>
          <w:rFonts w:cstheme="minorHAnsi"/>
          <w:color w:val="7F7F7F" w:themeColor="text1" w:themeTint="80"/>
          <w:sz w:val="18"/>
          <w:szCs w:val="18"/>
        </w:rPr>
      </w:pPr>
      <w:r w:rsidRPr="00CE66EE">
        <w:rPr>
          <w:rFonts w:cstheme="minorHAnsi"/>
          <w:color w:val="7F7F7F" w:themeColor="text1" w:themeTint="80"/>
          <w:sz w:val="18"/>
          <w:szCs w:val="18"/>
        </w:rPr>
        <w:t xml:space="preserve">É de vital importância o tipo de cabo a usar nas ligações do conversor ao </w:t>
      </w:r>
      <w:r w:rsidR="00CE66EE" w:rsidRPr="00CE66EE">
        <w:rPr>
          <w:rFonts w:cstheme="minorHAnsi"/>
          <w:color w:val="7F7F7F" w:themeColor="text1" w:themeTint="80"/>
          <w:sz w:val="18"/>
          <w:szCs w:val="18"/>
        </w:rPr>
        <w:t>respetivo</w:t>
      </w:r>
      <w:r w:rsidRPr="00CE66EE">
        <w:rPr>
          <w:rFonts w:cstheme="minorHAnsi"/>
          <w:color w:val="7F7F7F" w:themeColor="text1" w:themeTint="80"/>
          <w:sz w:val="18"/>
          <w:szCs w:val="18"/>
        </w:rPr>
        <w:t xml:space="preserve"> controlador e a sua instalação:</w:t>
      </w:r>
    </w:p>
    <w:p w:rsidR="007E5F22" w:rsidRPr="00CE66EE" w:rsidRDefault="008D46F3" w:rsidP="00176D89">
      <w:pPr>
        <w:tabs>
          <w:tab w:val="left" w:pos="1021"/>
        </w:tabs>
        <w:spacing w:after="120" w:line="240" w:lineRule="exact"/>
        <w:rPr>
          <w:rFonts w:cstheme="minorHAnsi"/>
          <w:color w:val="7F7F7F" w:themeColor="text1" w:themeTint="80"/>
          <w:sz w:val="18"/>
          <w:szCs w:val="18"/>
        </w:rPr>
      </w:pPr>
      <w:bookmarkStart w:id="2" w:name="_GoBack"/>
      <w:r w:rsidRPr="008D46F3">
        <w:rPr>
          <w:rFonts w:cstheme="minorHAnsi"/>
          <w:color w:val="7F7F7F" w:themeColor="text1" w:themeTint="80"/>
          <w:sz w:val="18"/>
          <w:szCs w:val="18"/>
          <w:u w:val="single"/>
        </w:rPr>
        <w:t>Tipo de cabo</w:t>
      </w:r>
      <w:bookmarkEnd w:id="2"/>
      <w:r w:rsidR="00CE66EE">
        <w:rPr>
          <w:rFonts w:cstheme="minorHAnsi"/>
          <w:color w:val="7F7F7F" w:themeColor="text1" w:themeTint="80"/>
          <w:sz w:val="18"/>
          <w:szCs w:val="18"/>
        </w:rPr>
        <w:tab/>
      </w:r>
      <w:r w:rsidR="007E5F22" w:rsidRPr="00CE66EE">
        <w:rPr>
          <w:rFonts w:cstheme="minorHAnsi"/>
          <w:color w:val="7F7F7F" w:themeColor="text1" w:themeTint="80"/>
          <w:sz w:val="18"/>
          <w:szCs w:val="18"/>
        </w:rPr>
        <w:t xml:space="preserve">- </w:t>
      </w:r>
      <w:proofErr w:type="spellStart"/>
      <w:r w:rsidR="007E5F22" w:rsidRPr="00CE66EE">
        <w:rPr>
          <w:rFonts w:cstheme="minorHAnsi"/>
          <w:color w:val="7F7F7F" w:themeColor="text1" w:themeTint="80"/>
          <w:sz w:val="18"/>
          <w:szCs w:val="18"/>
        </w:rPr>
        <w:t>LiHCH</w:t>
      </w:r>
      <w:proofErr w:type="spellEnd"/>
      <w:r w:rsidR="007E5F22" w:rsidRPr="00CE66EE">
        <w:rPr>
          <w:rFonts w:cstheme="minorHAnsi"/>
          <w:color w:val="7F7F7F" w:themeColor="text1" w:themeTint="80"/>
          <w:sz w:val="18"/>
          <w:szCs w:val="18"/>
        </w:rPr>
        <w:t xml:space="preserve"> ou equivalente (sem halogéneos)</w:t>
      </w:r>
    </w:p>
    <w:p w:rsidR="007E5F22" w:rsidRPr="00CE66EE" w:rsidRDefault="007E5F22" w:rsidP="00176D89">
      <w:pPr>
        <w:tabs>
          <w:tab w:val="left" w:pos="1021"/>
        </w:tabs>
        <w:spacing w:after="120" w:line="240" w:lineRule="exact"/>
        <w:ind w:left="993" w:hanging="993"/>
        <w:rPr>
          <w:rFonts w:cstheme="minorHAnsi"/>
          <w:color w:val="7F7F7F" w:themeColor="text1" w:themeTint="80"/>
          <w:sz w:val="18"/>
          <w:szCs w:val="18"/>
        </w:rPr>
      </w:pPr>
      <w:r w:rsidRPr="00CE66EE">
        <w:rPr>
          <w:rFonts w:cstheme="minorHAnsi"/>
          <w:color w:val="7F7F7F" w:themeColor="text1" w:themeTint="80"/>
          <w:sz w:val="18"/>
          <w:szCs w:val="18"/>
        </w:rPr>
        <w:t xml:space="preserve"> </w:t>
      </w:r>
      <w:r w:rsidRPr="00CE66EE">
        <w:rPr>
          <w:rFonts w:cstheme="minorHAnsi"/>
          <w:color w:val="7F7F7F" w:themeColor="text1" w:themeTint="80"/>
          <w:sz w:val="18"/>
          <w:szCs w:val="18"/>
        </w:rPr>
        <w:tab/>
        <w:t xml:space="preserve">- Número de condutores: </w:t>
      </w:r>
      <w:proofErr w:type="gramStart"/>
      <w:r w:rsidRPr="00CE66EE">
        <w:rPr>
          <w:rFonts w:cstheme="minorHAnsi"/>
          <w:color w:val="7F7F7F" w:themeColor="text1" w:themeTint="80"/>
          <w:sz w:val="18"/>
          <w:szCs w:val="18"/>
        </w:rPr>
        <w:t>3</w:t>
      </w:r>
      <w:r w:rsidRPr="00CE66EE">
        <w:rPr>
          <w:rFonts w:cstheme="minorHAnsi"/>
          <w:color w:val="7F7F7F" w:themeColor="text1" w:themeTint="80"/>
          <w:sz w:val="18"/>
          <w:szCs w:val="18"/>
        </w:rPr>
        <w:t xml:space="preserve"> </w:t>
      </w:r>
      <w:r w:rsidR="00176D89">
        <w:rPr>
          <w:rFonts w:cstheme="minorHAnsi"/>
          <w:color w:val="7F7F7F" w:themeColor="text1" w:themeTint="80"/>
          <w:sz w:val="18"/>
          <w:szCs w:val="18"/>
        </w:rPr>
        <w:t xml:space="preserve"> </w:t>
      </w:r>
      <w:r w:rsidRPr="00CE66EE">
        <w:rPr>
          <w:rFonts w:cstheme="minorHAnsi"/>
          <w:color w:val="7F7F7F" w:themeColor="text1" w:themeTint="80"/>
          <w:sz w:val="18"/>
          <w:szCs w:val="18"/>
        </w:rPr>
        <w:t>(</w:t>
      </w:r>
      <w:proofErr w:type="gramEnd"/>
      <w:r w:rsidRPr="00CE66EE">
        <w:rPr>
          <w:rFonts w:cstheme="minorHAnsi"/>
          <w:color w:val="7F7F7F" w:themeColor="text1" w:themeTint="80"/>
          <w:sz w:val="18"/>
          <w:szCs w:val="18"/>
        </w:rPr>
        <w:t xml:space="preserve">mínimo. Ø0,75 mm2; comprimento </w:t>
      </w:r>
      <w:proofErr w:type="spellStart"/>
      <w:r w:rsidRPr="00CE66EE">
        <w:rPr>
          <w:rFonts w:cstheme="minorHAnsi"/>
          <w:color w:val="7F7F7F" w:themeColor="text1" w:themeTint="80"/>
          <w:sz w:val="18"/>
          <w:szCs w:val="18"/>
        </w:rPr>
        <w:t>máx</w:t>
      </w:r>
      <w:proofErr w:type="spellEnd"/>
      <w:r w:rsidR="00CE66EE">
        <w:rPr>
          <w:rFonts w:cstheme="minorHAnsi"/>
          <w:color w:val="7F7F7F" w:themeColor="text1" w:themeTint="80"/>
          <w:sz w:val="18"/>
          <w:szCs w:val="18"/>
        </w:rPr>
        <w:t>.</w:t>
      </w:r>
      <w:r w:rsidRPr="00CE66EE">
        <w:rPr>
          <w:rFonts w:cstheme="minorHAnsi"/>
          <w:color w:val="7F7F7F" w:themeColor="text1" w:themeTint="80"/>
          <w:sz w:val="18"/>
          <w:szCs w:val="18"/>
        </w:rPr>
        <w:t xml:space="preserve"> 100 m)</w:t>
      </w:r>
    </w:p>
    <w:p w:rsidR="007E5F22" w:rsidRPr="00CE66EE" w:rsidRDefault="007E5F22" w:rsidP="00176D89">
      <w:pPr>
        <w:tabs>
          <w:tab w:val="left" w:pos="1021"/>
        </w:tabs>
        <w:spacing w:after="120" w:line="240" w:lineRule="exact"/>
        <w:ind w:left="993" w:hanging="993"/>
        <w:rPr>
          <w:rFonts w:cstheme="minorHAnsi"/>
          <w:color w:val="7F7F7F" w:themeColor="text1" w:themeTint="80"/>
          <w:sz w:val="18"/>
          <w:szCs w:val="18"/>
        </w:rPr>
      </w:pPr>
      <w:r w:rsidRPr="008D46F3">
        <w:rPr>
          <w:rFonts w:cstheme="minorHAnsi"/>
          <w:color w:val="7F7F7F" w:themeColor="text1" w:themeTint="80"/>
          <w:sz w:val="18"/>
          <w:szCs w:val="18"/>
          <w:u w:val="single"/>
        </w:rPr>
        <w:t>Instalação</w:t>
      </w:r>
      <w:r w:rsidRPr="00CE66EE">
        <w:rPr>
          <w:rFonts w:cstheme="minorHAnsi"/>
          <w:color w:val="7F7F7F" w:themeColor="text1" w:themeTint="80"/>
          <w:sz w:val="18"/>
          <w:szCs w:val="18"/>
        </w:rPr>
        <w:t xml:space="preserve"> </w:t>
      </w:r>
      <w:r w:rsidR="00176D89">
        <w:rPr>
          <w:rFonts w:cstheme="minorHAnsi"/>
          <w:color w:val="7F7F7F" w:themeColor="text1" w:themeTint="80"/>
          <w:sz w:val="18"/>
          <w:szCs w:val="18"/>
        </w:rPr>
        <w:tab/>
      </w:r>
      <w:r w:rsidRPr="00CE66EE">
        <w:rPr>
          <w:rFonts w:cstheme="minorHAnsi"/>
          <w:color w:val="7F7F7F" w:themeColor="text1" w:themeTint="80"/>
          <w:sz w:val="18"/>
          <w:szCs w:val="18"/>
        </w:rPr>
        <w:t>-</w:t>
      </w:r>
      <w:r w:rsidR="00176D89">
        <w:rPr>
          <w:rFonts w:cstheme="minorHAnsi"/>
          <w:color w:val="7F7F7F" w:themeColor="text1" w:themeTint="80"/>
          <w:sz w:val="18"/>
          <w:szCs w:val="18"/>
        </w:rPr>
        <w:t xml:space="preserve"> </w:t>
      </w:r>
      <w:r w:rsidRPr="00CE66EE">
        <w:rPr>
          <w:rFonts w:cstheme="minorHAnsi"/>
          <w:color w:val="7F7F7F" w:themeColor="text1" w:themeTint="80"/>
          <w:sz w:val="18"/>
          <w:szCs w:val="18"/>
        </w:rPr>
        <w:t>Isoladamente, em canalização própria, ou em esteiras de “correntes fracas” – nunca em esteiras</w:t>
      </w:r>
      <w:r w:rsidR="00176D89">
        <w:rPr>
          <w:rFonts w:cstheme="minorHAnsi"/>
          <w:color w:val="7F7F7F" w:themeColor="text1" w:themeTint="80"/>
          <w:sz w:val="18"/>
          <w:szCs w:val="18"/>
        </w:rPr>
        <w:t xml:space="preserve"> </w:t>
      </w:r>
      <w:r w:rsidRPr="00CE66EE">
        <w:rPr>
          <w:rFonts w:cstheme="minorHAnsi"/>
          <w:color w:val="7F7F7F" w:themeColor="text1" w:themeTint="80"/>
          <w:sz w:val="18"/>
          <w:szCs w:val="18"/>
        </w:rPr>
        <w:t>ou tubagens onde</w:t>
      </w:r>
      <w:r w:rsidR="00176D89">
        <w:rPr>
          <w:rFonts w:cstheme="minorHAnsi"/>
          <w:color w:val="7F7F7F" w:themeColor="text1" w:themeTint="80"/>
          <w:sz w:val="18"/>
          <w:szCs w:val="18"/>
        </w:rPr>
        <w:br/>
      </w:r>
      <w:r w:rsidRPr="00CE66EE">
        <w:rPr>
          <w:rFonts w:cstheme="minorHAnsi"/>
          <w:color w:val="7F7F7F" w:themeColor="text1" w:themeTint="80"/>
          <w:sz w:val="18"/>
          <w:szCs w:val="18"/>
        </w:rPr>
        <w:t xml:space="preserve"> </w:t>
      </w:r>
      <w:r w:rsidR="00447579">
        <w:rPr>
          <w:rFonts w:cstheme="minorHAnsi"/>
          <w:color w:val="7F7F7F" w:themeColor="text1" w:themeTint="80"/>
          <w:sz w:val="18"/>
          <w:szCs w:val="18"/>
        </w:rPr>
        <w:t xml:space="preserve"> </w:t>
      </w:r>
      <w:r w:rsidRPr="00CE66EE">
        <w:rPr>
          <w:rFonts w:cstheme="minorHAnsi"/>
          <w:color w:val="7F7F7F" w:themeColor="text1" w:themeTint="80"/>
          <w:sz w:val="18"/>
          <w:szCs w:val="18"/>
        </w:rPr>
        <w:t>passem cabos de potência.</w:t>
      </w:r>
    </w:p>
    <w:p w:rsidR="007E5F22" w:rsidRPr="007E5F22" w:rsidRDefault="007E5F22" w:rsidP="007E5F22">
      <w:pPr>
        <w:tabs>
          <w:tab w:val="left" w:leader="dot" w:pos="3686"/>
        </w:tabs>
        <w:spacing w:line="360" w:lineRule="auto"/>
        <w:rPr>
          <w:rFonts w:cstheme="minorHAnsi"/>
          <w:sz w:val="18"/>
          <w:szCs w:val="18"/>
        </w:rPr>
      </w:pPr>
    </w:p>
    <w:p w:rsidR="007E5F22" w:rsidRPr="00CE66EE" w:rsidRDefault="007E5F22" w:rsidP="00862E59">
      <w:pPr>
        <w:tabs>
          <w:tab w:val="left" w:leader="dot" w:pos="2835"/>
        </w:tabs>
        <w:spacing w:after="120" w:line="200" w:lineRule="exact"/>
        <w:rPr>
          <w:rFonts w:cstheme="minorHAnsi"/>
          <w:b/>
          <w:color w:val="7F7F7F" w:themeColor="text1" w:themeTint="80"/>
          <w:sz w:val="18"/>
          <w:szCs w:val="18"/>
        </w:rPr>
      </w:pPr>
      <w:r w:rsidRPr="00CE66EE">
        <w:rPr>
          <w:rFonts w:cstheme="minorHAnsi"/>
          <w:b/>
          <w:color w:val="7F7F7F" w:themeColor="text1" w:themeTint="80"/>
          <w:sz w:val="18"/>
          <w:szCs w:val="18"/>
        </w:rPr>
        <w:t>Marca de referência</w:t>
      </w:r>
      <w:r w:rsidRPr="00CE66EE">
        <w:rPr>
          <w:rFonts w:cstheme="minorHAnsi"/>
          <w:color w:val="7F7F7F" w:themeColor="text1" w:themeTint="80"/>
          <w:sz w:val="18"/>
          <w:szCs w:val="18"/>
        </w:rPr>
        <w:tab/>
        <w:t xml:space="preserve"> </w:t>
      </w:r>
      <w:r w:rsidRPr="00CE66EE">
        <w:rPr>
          <w:rFonts w:cstheme="minorHAnsi"/>
          <w:b/>
          <w:color w:val="7F7F7F" w:themeColor="text1" w:themeTint="80"/>
          <w:sz w:val="18"/>
          <w:szCs w:val="18"/>
        </w:rPr>
        <w:t>BELIMO</w:t>
      </w:r>
    </w:p>
    <w:p w:rsidR="007E5F22" w:rsidRPr="00CE66EE" w:rsidRDefault="007E5F22" w:rsidP="00862E59">
      <w:pPr>
        <w:tabs>
          <w:tab w:val="left" w:leader="dot" w:pos="2835"/>
        </w:tabs>
        <w:spacing w:after="120" w:line="200" w:lineRule="exact"/>
        <w:rPr>
          <w:rFonts w:cstheme="minorHAnsi"/>
          <w:b/>
          <w:color w:val="7F7F7F" w:themeColor="text1" w:themeTint="80"/>
          <w:sz w:val="18"/>
          <w:szCs w:val="18"/>
        </w:rPr>
      </w:pPr>
      <w:r w:rsidRPr="00CE66EE">
        <w:rPr>
          <w:rFonts w:cstheme="minorHAnsi"/>
          <w:b/>
          <w:color w:val="7F7F7F" w:themeColor="text1" w:themeTint="80"/>
          <w:sz w:val="18"/>
          <w:szCs w:val="18"/>
        </w:rPr>
        <w:t>Distribuidor</w:t>
      </w:r>
      <w:r w:rsidRPr="00CE66EE">
        <w:rPr>
          <w:rFonts w:cstheme="minorHAnsi"/>
          <w:color w:val="7F7F7F" w:themeColor="text1" w:themeTint="80"/>
          <w:sz w:val="18"/>
          <w:szCs w:val="18"/>
        </w:rPr>
        <w:tab/>
        <w:t xml:space="preserve"> </w:t>
      </w:r>
      <w:proofErr w:type="spellStart"/>
      <w:r w:rsidRPr="00CE66EE">
        <w:rPr>
          <w:rFonts w:cstheme="minorHAnsi"/>
          <w:b/>
          <w:color w:val="7F7F7F" w:themeColor="text1" w:themeTint="80"/>
          <w:sz w:val="18"/>
          <w:szCs w:val="18"/>
        </w:rPr>
        <w:t>Contimetra</w:t>
      </w:r>
      <w:proofErr w:type="spellEnd"/>
      <w:r w:rsidRPr="00CE66EE">
        <w:rPr>
          <w:rFonts w:cstheme="minorHAnsi"/>
          <w:b/>
          <w:color w:val="7F7F7F" w:themeColor="text1" w:themeTint="80"/>
          <w:sz w:val="18"/>
          <w:szCs w:val="18"/>
        </w:rPr>
        <w:t xml:space="preserve"> / </w:t>
      </w:r>
      <w:proofErr w:type="spellStart"/>
      <w:r w:rsidRPr="00CE66EE">
        <w:rPr>
          <w:rFonts w:cstheme="minorHAnsi"/>
          <w:b/>
          <w:color w:val="7F7F7F" w:themeColor="text1" w:themeTint="80"/>
          <w:sz w:val="18"/>
          <w:szCs w:val="18"/>
        </w:rPr>
        <w:t>Sistimetra</w:t>
      </w:r>
      <w:proofErr w:type="spellEnd"/>
    </w:p>
    <w:p w:rsidR="007E5F22" w:rsidRPr="00862E59" w:rsidRDefault="007E5F22" w:rsidP="00862E59">
      <w:pPr>
        <w:tabs>
          <w:tab w:val="left" w:leader="dot" w:pos="2835"/>
        </w:tabs>
        <w:spacing w:after="120" w:line="200" w:lineRule="exact"/>
        <w:rPr>
          <w:rFonts w:cstheme="minorHAnsi"/>
          <w:b/>
          <w:color w:val="7F7F7F" w:themeColor="text1" w:themeTint="80"/>
          <w:sz w:val="18"/>
          <w:szCs w:val="18"/>
        </w:rPr>
      </w:pPr>
      <w:r w:rsidRPr="00CE66EE">
        <w:rPr>
          <w:rFonts w:cstheme="minorHAnsi"/>
          <w:b/>
          <w:color w:val="7F7F7F" w:themeColor="text1" w:themeTint="80"/>
          <w:sz w:val="18"/>
          <w:szCs w:val="18"/>
        </w:rPr>
        <w:t>Modelo</w:t>
      </w:r>
      <w:r w:rsidRPr="00CE66EE">
        <w:rPr>
          <w:rFonts w:cstheme="minorHAnsi"/>
          <w:color w:val="7F7F7F" w:themeColor="text1" w:themeTint="80"/>
          <w:sz w:val="18"/>
          <w:szCs w:val="18"/>
        </w:rPr>
        <w:tab/>
      </w:r>
      <w:r w:rsidR="00862E59">
        <w:rPr>
          <w:rFonts w:cstheme="minorHAnsi"/>
          <w:color w:val="7F7F7F" w:themeColor="text1" w:themeTint="80"/>
          <w:sz w:val="18"/>
          <w:szCs w:val="18"/>
        </w:rPr>
        <w:t xml:space="preserve"> </w:t>
      </w:r>
      <w:proofErr w:type="spellStart"/>
      <w:r w:rsidR="00447579">
        <w:rPr>
          <w:rFonts w:cstheme="minorHAnsi"/>
          <w:b/>
          <w:color w:val="7F7F7F" w:themeColor="text1" w:themeTint="80"/>
          <w:sz w:val="18"/>
          <w:szCs w:val="18"/>
        </w:rPr>
        <w:t>FMxxxF</w:t>
      </w:r>
      <w:proofErr w:type="spellEnd"/>
      <w:r w:rsidR="00447579">
        <w:rPr>
          <w:rFonts w:cstheme="minorHAnsi"/>
          <w:b/>
          <w:color w:val="7F7F7F" w:themeColor="text1" w:themeTint="80"/>
          <w:sz w:val="18"/>
          <w:szCs w:val="18"/>
        </w:rPr>
        <w:t>-SZ</w:t>
      </w:r>
      <w:r w:rsidRPr="00862E59">
        <w:rPr>
          <w:rFonts w:cstheme="minorHAnsi"/>
          <w:b/>
          <w:color w:val="7F7F7F" w:themeColor="text1" w:themeTint="80"/>
          <w:sz w:val="18"/>
          <w:szCs w:val="18"/>
        </w:rPr>
        <w:t xml:space="preserve"> (</w:t>
      </w:r>
      <w:r w:rsidR="00447579">
        <w:rPr>
          <w:rFonts w:cstheme="minorHAnsi"/>
          <w:b/>
          <w:color w:val="7F7F7F" w:themeColor="text1" w:themeTint="80"/>
          <w:sz w:val="18"/>
          <w:szCs w:val="18"/>
        </w:rPr>
        <w:t>DN65 a DN150</w:t>
      </w:r>
      <w:r w:rsidRPr="00862E59">
        <w:rPr>
          <w:rFonts w:cstheme="minorHAnsi"/>
          <w:b/>
          <w:color w:val="7F7F7F" w:themeColor="text1" w:themeTint="80"/>
          <w:sz w:val="18"/>
          <w:szCs w:val="18"/>
        </w:rPr>
        <w:t>)</w:t>
      </w:r>
    </w:p>
    <w:p w:rsidR="00D735B4" w:rsidRPr="007E5F22" w:rsidRDefault="00D735B4" w:rsidP="00D735B4">
      <w:pPr>
        <w:tabs>
          <w:tab w:val="left" w:leader="dot" w:pos="3402"/>
        </w:tabs>
        <w:spacing w:before="120" w:after="120" w:line="276" w:lineRule="auto"/>
        <w:rPr>
          <w:rFonts w:cstheme="minorHAnsi"/>
          <w:b/>
          <w:sz w:val="18"/>
          <w:szCs w:val="18"/>
        </w:rPr>
      </w:pPr>
    </w:p>
    <w:p w:rsidR="00D735B4" w:rsidRPr="007E5F22" w:rsidRDefault="00D735B4" w:rsidP="00D735B4">
      <w:pPr>
        <w:tabs>
          <w:tab w:val="left" w:leader="dot" w:pos="3402"/>
        </w:tabs>
        <w:spacing w:before="120" w:after="120" w:line="276" w:lineRule="auto"/>
        <w:rPr>
          <w:rFonts w:cstheme="minorHAnsi"/>
        </w:rPr>
      </w:pPr>
      <w:r w:rsidRPr="007E5F22">
        <w:rPr>
          <w:rFonts w:cstheme="minorHAnsi"/>
          <w:sz w:val="12"/>
          <w:szCs w:val="12"/>
        </w:rPr>
        <w:t>/</w:t>
      </w:r>
      <w:r w:rsidR="007E5F22">
        <w:rPr>
          <w:rFonts w:cstheme="minorHAnsi"/>
          <w:sz w:val="12"/>
          <w:szCs w:val="12"/>
        </w:rPr>
        <w:t>CAUDALIMETROS</w:t>
      </w:r>
      <w:r w:rsidRPr="007E5F22">
        <w:rPr>
          <w:rFonts w:cstheme="minorHAnsi"/>
          <w:sz w:val="12"/>
          <w:szCs w:val="12"/>
        </w:rPr>
        <w:t>/</w:t>
      </w:r>
      <w:r w:rsidR="00447579">
        <w:rPr>
          <w:rFonts w:cstheme="minorHAnsi"/>
          <w:sz w:val="12"/>
          <w:szCs w:val="12"/>
        </w:rPr>
        <w:t>FMxxR</w:t>
      </w:r>
      <w:r w:rsidRPr="007E5F22">
        <w:rPr>
          <w:rFonts w:cstheme="minorHAnsi"/>
          <w:sz w:val="12"/>
          <w:szCs w:val="12"/>
        </w:rPr>
        <w:t>.docx</w:t>
      </w:r>
      <w:bookmarkEnd w:id="1"/>
    </w:p>
    <w:sectPr w:rsidR="00D735B4" w:rsidRPr="007E5F22" w:rsidSect="00202E34">
      <w:headerReference w:type="default" r:id="rId9"/>
      <w:footerReference w:type="default" r:id="rId10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59C7" w:rsidRDefault="00DA59C7" w:rsidP="003A480F">
      <w:pPr>
        <w:spacing w:after="0" w:line="240" w:lineRule="auto"/>
      </w:pPr>
      <w:r>
        <w:separator/>
      </w:r>
    </w:p>
  </w:endnote>
  <w:endnote w:type="continuationSeparator" w:id="0">
    <w:p w:rsidR="00DA59C7" w:rsidRDefault="00DA59C7" w:rsidP="003A4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8579309"/>
      <w:docPartObj>
        <w:docPartGallery w:val="Page Numbers (Bottom of Page)"/>
        <w:docPartUnique/>
      </w:docPartObj>
    </w:sdtPr>
    <w:sdtEndPr/>
    <w:sdtContent>
      <w:p w:rsidR="00D918BE" w:rsidRDefault="00114D17">
        <w:pPr>
          <w:pStyle w:val="Rodap"/>
          <w:jc w:val="center"/>
        </w:pPr>
        <w:r>
          <w:rPr>
            <w:noProof/>
            <w:lang w:eastAsia="pt-PT"/>
          </w:rPr>
          <mc:AlternateContent>
            <mc:Choice Requires="wps">
              <w:drawing>
                <wp:anchor distT="45720" distB="45720" distL="114300" distR="114300" simplePos="0" relativeHeight="251661312" behindDoc="0" locked="0" layoutInCell="1" allowOverlap="1" wp14:anchorId="6658EED9" wp14:editId="7CCFE0F5">
                  <wp:simplePos x="0" y="0"/>
                  <wp:positionH relativeFrom="column">
                    <wp:posOffset>5148944</wp:posOffset>
                  </wp:positionH>
                  <wp:positionV relativeFrom="paragraph">
                    <wp:posOffset>2903</wp:posOffset>
                  </wp:positionV>
                  <wp:extent cx="1273628" cy="1404620"/>
                  <wp:effectExtent l="0" t="0" r="3175" b="0"/>
                  <wp:wrapSquare wrapText="bothSides"/>
                  <wp:docPr id="6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73628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918BE" w:rsidRDefault="00D918BE" w:rsidP="00D918BE">
                              <w:pPr>
                                <w:jc w:val="right"/>
                              </w:pPr>
                              <w:r>
                                <w:t>www.sistimetra.pt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6658EED9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405.45pt;margin-top:.25pt;width:100.3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" stroked="f">
                  <v:textbox style="mso-fit-shape-to-text:t">
                    <w:txbxContent>
                      <w:p w:rsidR="00D918BE" w:rsidRDefault="00D918BE" w:rsidP="00D918BE">
                        <w:pPr>
                          <w:jc w:val="right"/>
                        </w:pPr>
                        <w:r>
                          <w:t>www.sistimetra.pt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="00D918BE">
          <w:rPr>
            <w:noProof/>
            <w:lang w:eastAsia="pt-PT"/>
          </w:rPr>
          <mc:AlternateContent>
            <mc:Choice Requires="wps">
              <w:drawing>
                <wp:anchor distT="45720" distB="45720" distL="114300" distR="114300" simplePos="0" relativeHeight="251659264" behindDoc="0" locked="0" layoutInCell="1" allowOverlap="1">
                  <wp:simplePos x="0" y="0"/>
                  <wp:positionH relativeFrom="column">
                    <wp:posOffset>-391886</wp:posOffset>
                  </wp:positionH>
                  <wp:positionV relativeFrom="paragraph">
                    <wp:posOffset>2903</wp:posOffset>
                  </wp:positionV>
                  <wp:extent cx="1458686" cy="1404620"/>
                  <wp:effectExtent l="0" t="0" r="8255" b="0"/>
                  <wp:wrapSquare wrapText="bothSides"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58686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918BE" w:rsidRDefault="00D918BE">
                              <w:r>
                                <w:t>www.contimetra.com</w:t>
                              </w:r>
                            </w:p>
                            <w:p w:rsidR="00114D17" w:rsidRDefault="00114D17"/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 id="_x0000_s1027" type="#_x0000_t202" style="position:absolute;left:0;text-align:left;margin-left:-30.85pt;margin-top:.25pt;width:114.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" stroked="f">
                  <v:textbox style="mso-fit-shape-to-text:t">
                    <w:txbxContent>
                      <w:p w:rsidR="00D918BE" w:rsidRDefault="00D918BE">
                        <w:r>
                          <w:t>www.contimetra.com</w:t>
                        </w:r>
                      </w:p>
                      <w:p w:rsidR="00114D17" w:rsidRDefault="00114D17"/>
                    </w:txbxContent>
                  </v:textbox>
                  <w10:wrap type="square"/>
                </v:shape>
              </w:pict>
            </mc:Fallback>
          </mc:AlternateContent>
        </w:r>
        <w:r w:rsidR="00D918BE">
          <w:fldChar w:fldCharType="begin"/>
        </w:r>
        <w:r w:rsidR="00D918BE">
          <w:instrText>PAGE   \* MERGEFORMAT</w:instrText>
        </w:r>
        <w:r w:rsidR="00D918BE">
          <w:fldChar w:fldCharType="separate"/>
        </w:r>
        <w:r w:rsidR="001250CD">
          <w:rPr>
            <w:noProof/>
          </w:rPr>
          <w:t>1</w:t>
        </w:r>
        <w:r w:rsidR="00D918BE">
          <w:fldChar w:fldCharType="end"/>
        </w:r>
      </w:p>
    </w:sdtContent>
  </w:sdt>
  <w:p w:rsidR="00D32211" w:rsidRDefault="00D3221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59C7" w:rsidRDefault="00DA59C7" w:rsidP="003A480F">
      <w:pPr>
        <w:spacing w:after="0" w:line="240" w:lineRule="auto"/>
      </w:pPr>
      <w:r>
        <w:separator/>
      </w:r>
    </w:p>
  </w:footnote>
  <w:footnote w:type="continuationSeparator" w:id="0">
    <w:p w:rsidR="00DA59C7" w:rsidRDefault="00DA59C7" w:rsidP="003A4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A8E" w:rsidRPr="00D918BE" w:rsidRDefault="009E4A8E" w:rsidP="00D85DF1">
    <w:pPr>
      <w:pStyle w:val="Cabealho"/>
      <w:ind w:left="-426"/>
      <w:rPr>
        <w:color w:val="000000" w:themeColor="text1"/>
        <w:sz w:val="24"/>
        <w:szCs w:val="24"/>
      </w:rPr>
    </w:pPr>
    <w:r w:rsidRPr="00D918BE">
      <w:rPr>
        <w:color w:val="000000" w:themeColor="text1"/>
        <w:sz w:val="24"/>
        <w:szCs w:val="24"/>
      </w:rPr>
      <w:t>Especificações t</w:t>
    </w:r>
    <w:r w:rsidR="00D918BE">
      <w:rPr>
        <w:color w:val="000000" w:themeColor="text1"/>
        <w:sz w:val="24"/>
        <w:szCs w:val="24"/>
      </w:rPr>
      <w:t>écnicas para projeto</w:t>
    </w:r>
  </w:p>
  <w:p w:rsidR="009E4A8E" w:rsidRDefault="009E4A8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56039"/>
    <w:multiLevelType w:val="hybridMultilevel"/>
    <w:tmpl w:val="81D6769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655C4"/>
    <w:multiLevelType w:val="hybridMultilevel"/>
    <w:tmpl w:val="8AB4ADF0"/>
    <w:lvl w:ilvl="0" w:tplc="9460D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D439B3"/>
    <w:multiLevelType w:val="hybridMultilevel"/>
    <w:tmpl w:val="8B8E5C2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82154"/>
    <w:multiLevelType w:val="hybridMultilevel"/>
    <w:tmpl w:val="81AC373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F3E0D"/>
    <w:multiLevelType w:val="hybridMultilevel"/>
    <w:tmpl w:val="97146F6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80F"/>
    <w:rsid w:val="000513B4"/>
    <w:rsid w:val="00065EEA"/>
    <w:rsid w:val="000B2267"/>
    <w:rsid w:val="000D0A78"/>
    <w:rsid w:val="000D2F88"/>
    <w:rsid w:val="000E36CE"/>
    <w:rsid w:val="00110761"/>
    <w:rsid w:val="00113ED9"/>
    <w:rsid w:val="00114D17"/>
    <w:rsid w:val="001250CD"/>
    <w:rsid w:val="0014736B"/>
    <w:rsid w:val="001617C2"/>
    <w:rsid w:val="00164570"/>
    <w:rsid w:val="00176D89"/>
    <w:rsid w:val="001A65EF"/>
    <w:rsid w:val="001E7997"/>
    <w:rsid w:val="001F3A1D"/>
    <w:rsid w:val="00202476"/>
    <w:rsid w:val="00202E34"/>
    <w:rsid w:val="00221CF1"/>
    <w:rsid w:val="0024231E"/>
    <w:rsid w:val="00245809"/>
    <w:rsid w:val="00265F26"/>
    <w:rsid w:val="0027342B"/>
    <w:rsid w:val="00290D09"/>
    <w:rsid w:val="002D06D7"/>
    <w:rsid w:val="002F1DD3"/>
    <w:rsid w:val="002F6E06"/>
    <w:rsid w:val="00306B3A"/>
    <w:rsid w:val="00307F88"/>
    <w:rsid w:val="00350C11"/>
    <w:rsid w:val="0035775F"/>
    <w:rsid w:val="00393498"/>
    <w:rsid w:val="003A480F"/>
    <w:rsid w:val="003C7D09"/>
    <w:rsid w:val="003F1FB7"/>
    <w:rsid w:val="00447579"/>
    <w:rsid w:val="004632C0"/>
    <w:rsid w:val="00480D0A"/>
    <w:rsid w:val="004B7FB0"/>
    <w:rsid w:val="004E11B1"/>
    <w:rsid w:val="0054131B"/>
    <w:rsid w:val="005E03B3"/>
    <w:rsid w:val="005E3A81"/>
    <w:rsid w:val="00611F72"/>
    <w:rsid w:val="006305B5"/>
    <w:rsid w:val="00692F4B"/>
    <w:rsid w:val="00696F06"/>
    <w:rsid w:val="00697DFC"/>
    <w:rsid w:val="006A0E89"/>
    <w:rsid w:val="006A3B53"/>
    <w:rsid w:val="006F51F3"/>
    <w:rsid w:val="006F7414"/>
    <w:rsid w:val="00714122"/>
    <w:rsid w:val="007159BD"/>
    <w:rsid w:val="007272B8"/>
    <w:rsid w:val="00765C50"/>
    <w:rsid w:val="007D092F"/>
    <w:rsid w:val="007D4F2A"/>
    <w:rsid w:val="007E5F22"/>
    <w:rsid w:val="007F41BC"/>
    <w:rsid w:val="00862E59"/>
    <w:rsid w:val="00885277"/>
    <w:rsid w:val="008A5794"/>
    <w:rsid w:val="008B185A"/>
    <w:rsid w:val="008D46F3"/>
    <w:rsid w:val="008E1C41"/>
    <w:rsid w:val="008E3293"/>
    <w:rsid w:val="008F2FCA"/>
    <w:rsid w:val="0099670E"/>
    <w:rsid w:val="009C3571"/>
    <w:rsid w:val="009E4A8E"/>
    <w:rsid w:val="00A078D6"/>
    <w:rsid w:val="00A9287D"/>
    <w:rsid w:val="00AE6201"/>
    <w:rsid w:val="00B03528"/>
    <w:rsid w:val="00B07AA1"/>
    <w:rsid w:val="00B10019"/>
    <w:rsid w:val="00B42024"/>
    <w:rsid w:val="00B722B7"/>
    <w:rsid w:val="00B73304"/>
    <w:rsid w:val="00B96C4D"/>
    <w:rsid w:val="00C41D0D"/>
    <w:rsid w:val="00C623D5"/>
    <w:rsid w:val="00CB58D0"/>
    <w:rsid w:val="00CE44EF"/>
    <w:rsid w:val="00CE66EE"/>
    <w:rsid w:val="00CF77AB"/>
    <w:rsid w:val="00D03C0C"/>
    <w:rsid w:val="00D32211"/>
    <w:rsid w:val="00D46A48"/>
    <w:rsid w:val="00D735B4"/>
    <w:rsid w:val="00D85DF1"/>
    <w:rsid w:val="00D918BE"/>
    <w:rsid w:val="00DA59C7"/>
    <w:rsid w:val="00DC18E0"/>
    <w:rsid w:val="00DD4426"/>
    <w:rsid w:val="00E04C33"/>
    <w:rsid w:val="00EA3B0B"/>
    <w:rsid w:val="00EB414E"/>
    <w:rsid w:val="00EE1D5E"/>
    <w:rsid w:val="00F01F96"/>
    <w:rsid w:val="00F3525F"/>
    <w:rsid w:val="00F7484B"/>
    <w:rsid w:val="00F77ACA"/>
    <w:rsid w:val="00F93C0F"/>
    <w:rsid w:val="00FA2E37"/>
    <w:rsid w:val="00FC7518"/>
    <w:rsid w:val="00FC7ED2"/>
    <w:rsid w:val="00FF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87C925"/>
  <w15:chartTrackingRefBased/>
  <w15:docId w15:val="{CA7BF5D6-D3CB-47CC-A363-CB9E378C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A4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A480F"/>
  </w:style>
  <w:style w:type="paragraph" w:styleId="Rodap">
    <w:name w:val="footer"/>
    <w:basedOn w:val="Normal"/>
    <w:link w:val="RodapCarter"/>
    <w:uiPriority w:val="99"/>
    <w:unhideWhenUsed/>
    <w:rsid w:val="003A4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A480F"/>
  </w:style>
  <w:style w:type="table" w:styleId="TabelacomGrelha">
    <w:name w:val="Table Grid"/>
    <w:basedOn w:val="Tabelanormal"/>
    <w:uiPriority w:val="39"/>
    <w:rsid w:val="00885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Tipodeletrapredefinidodopargrafo"/>
    <w:uiPriority w:val="22"/>
    <w:qFormat/>
    <w:rsid w:val="008F2FCA"/>
    <w:rPr>
      <w:b/>
      <w:bCs/>
    </w:rPr>
  </w:style>
  <w:style w:type="paragraph" w:styleId="PargrafodaLista">
    <w:name w:val="List Paragraph"/>
    <w:basedOn w:val="Normal"/>
    <w:uiPriority w:val="34"/>
    <w:qFormat/>
    <w:rsid w:val="008F2FCA"/>
    <w:pPr>
      <w:spacing w:line="36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266F4-16C7-4693-9B61-08D87200A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284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Graça - CONTIMETRA</dc:creator>
  <cp:keywords/>
  <dc:description/>
  <cp:lastModifiedBy>José Graça - CONTIMETRA</cp:lastModifiedBy>
  <cp:revision>4</cp:revision>
  <dcterms:created xsi:type="dcterms:W3CDTF">2023-01-06T16:22:00Z</dcterms:created>
  <dcterms:modified xsi:type="dcterms:W3CDTF">2023-01-06T16:35:00Z</dcterms:modified>
</cp:coreProperties>
</file>