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D00829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Sensores de temperatura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Pr="007E5189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de temperatura, a instalar nos locais indicados nas peças desenhadas, destinados à transmissão remota, desta variável, a controladores compatíveis.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B4716C" w:rsidRPr="007E5189" w:rsidRDefault="00D00829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 de medida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passivo</w:t>
      </w:r>
      <w:proofErr w:type="gramEnd"/>
      <w:r>
        <w:rPr>
          <w:rFonts w:ascii="Arial" w:hAnsi="Arial" w:cs="Arial"/>
          <w:sz w:val="18"/>
          <w:szCs w:val="18"/>
        </w:rPr>
        <w:t>, PTC (1000Ω a 20ºC)</w:t>
      </w:r>
    </w:p>
    <w:p w:rsidR="00D00829" w:rsidRDefault="00D00829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>
        <w:rPr>
          <w:rFonts w:ascii="Arial" w:hAnsi="Arial" w:cs="Arial"/>
          <w:sz w:val="18"/>
          <w:szCs w:val="18"/>
        </w:rPr>
        <w:tab/>
        <w:t xml:space="preserve"> -50ºC a 100ºC</w:t>
      </w:r>
    </w:p>
    <w:p w:rsidR="00D00829" w:rsidRDefault="00D00829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Precisão</w:t>
      </w:r>
      <w:r>
        <w:rPr>
          <w:rFonts w:ascii="Arial" w:hAnsi="Arial" w:cs="Arial"/>
          <w:sz w:val="18"/>
          <w:szCs w:val="18"/>
        </w:rPr>
        <w:tab/>
        <w:t xml:space="preserve"> +/</w:t>
      </w:r>
      <w:proofErr w:type="gramStart"/>
      <w:r>
        <w:rPr>
          <w:rFonts w:ascii="Arial" w:hAnsi="Arial" w:cs="Arial"/>
          <w:sz w:val="18"/>
          <w:szCs w:val="18"/>
        </w:rPr>
        <w:t>-  0</w:t>
      </w:r>
      <w:proofErr w:type="gramEnd"/>
      <w:r>
        <w:rPr>
          <w:rFonts w:ascii="Arial" w:hAnsi="Arial" w:cs="Arial"/>
          <w:sz w:val="18"/>
          <w:szCs w:val="18"/>
        </w:rPr>
        <w:t>,5ºC</w:t>
      </w:r>
    </w:p>
    <w:p w:rsidR="00B4716C" w:rsidRDefault="00D00829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 de condutores</w:t>
      </w:r>
      <w:r w:rsidR="00253D36">
        <w:rPr>
          <w:rFonts w:ascii="Arial" w:hAnsi="Arial" w:cs="Arial"/>
          <w:sz w:val="18"/>
          <w:szCs w:val="18"/>
        </w:rPr>
        <w:t xml:space="preserve"> (ligações)</w:t>
      </w:r>
      <w:r>
        <w:rPr>
          <w:rFonts w:ascii="Arial" w:hAnsi="Arial" w:cs="Arial"/>
          <w:sz w:val="18"/>
          <w:szCs w:val="18"/>
        </w:rPr>
        <w:tab/>
        <w:t xml:space="preserve"> 2 </w:t>
      </w:r>
      <w:proofErr w:type="gramStart"/>
      <w:r w:rsidRPr="00D00829">
        <w:rPr>
          <w:rFonts w:ascii="Arial" w:hAnsi="Arial" w:cs="Arial"/>
          <w:sz w:val="18"/>
          <w:szCs w:val="18"/>
          <w:u w:val="single"/>
        </w:rPr>
        <w:t>sem</w:t>
      </w:r>
      <w:proofErr w:type="gramEnd"/>
      <w:r w:rsidRPr="00D00829">
        <w:rPr>
          <w:rFonts w:ascii="Arial" w:hAnsi="Arial" w:cs="Arial"/>
          <w:sz w:val="18"/>
          <w:szCs w:val="18"/>
          <w:u w:val="single"/>
        </w:rPr>
        <w:t xml:space="preserve"> polaridade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:rsidR="000A0A36" w:rsidRPr="000A0A36" w:rsidRDefault="000A0A36" w:rsidP="00E1484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0A0A36">
        <w:rPr>
          <w:rFonts w:ascii="Arial" w:hAnsi="Arial" w:cs="Arial"/>
          <w:b/>
          <w:sz w:val="18"/>
          <w:szCs w:val="18"/>
        </w:rPr>
        <w:t>Sensor</w:t>
      </w:r>
      <w:r>
        <w:rPr>
          <w:rFonts w:ascii="Arial" w:hAnsi="Arial" w:cs="Arial"/>
          <w:b/>
          <w:sz w:val="18"/>
          <w:szCs w:val="18"/>
        </w:rPr>
        <w:t xml:space="preserve"> de</w:t>
      </w:r>
      <w:r w:rsidRPr="000A0A36">
        <w:rPr>
          <w:rFonts w:ascii="Arial" w:hAnsi="Arial" w:cs="Arial"/>
          <w:b/>
          <w:sz w:val="18"/>
          <w:szCs w:val="18"/>
        </w:rPr>
        <w:t xml:space="preserve"> ambiente</w:t>
      </w:r>
    </w:p>
    <w:p w:rsidR="000A0A36" w:rsidRDefault="000A0A36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71D35">
        <w:rPr>
          <w:rFonts w:ascii="Arial" w:hAnsi="Arial" w:cs="Arial"/>
          <w:sz w:val="18"/>
          <w:szCs w:val="18"/>
        </w:rPr>
        <w:t>C</w:t>
      </w:r>
      <w:r w:rsidR="00741DF1">
        <w:rPr>
          <w:rFonts w:ascii="Arial" w:hAnsi="Arial" w:cs="Arial"/>
          <w:sz w:val="18"/>
          <w:szCs w:val="18"/>
        </w:rPr>
        <w:t>aixa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  <w:r w:rsidR="00071D35">
        <w:rPr>
          <w:rFonts w:ascii="Arial" w:hAnsi="Arial" w:cs="Arial"/>
          <w:sz w:val="18"/>
          <w:szCs w:val="18"/>
        </w:rPr>
        <w:tab/>
      </w:r>
      <w:r w:rsidR="004B05C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849F9">
        <w:rPr>
          <w:rFonts w:ascii="Arial" w:hAnsi="Arial" w:cs="Arial"/>
          <w:sz w:val="18"/>
          <w:szCs w:val="18"/>
        </w:rPr>
        <w:t>plástic</w:t>
      </w:r>
      <w:r>
        <w:rPr>
          <w:rFonts w:ascii="Arial" w:hAnsi="Arial" w:cs="Arial"/>
          <w:sz w:val="18"/>
          <w:szCs w:val="18"/>
        </w:rPr>
        <w:t>o</w:t>
      </w:r>
      <w:proofErr w:type="gramEnd"/>
      <w:r>
        <w:rPr>
          <w:rFonts w:ascii="Arial" w:hAnsi="Arial" w:cs="Arial"/>
          <w:sz w:val="18"/>
          <w:szCs w:val="18"/>
        </w:rPr>
        <w:t xml:space="preserve"> em ABS, cor branca</w:t>
      </w:r>
    </w:p>
    <w:p w:rsidR="000A0A36" w:rsidRDefault="000A0A36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Dimensões</w:t>
      </w:r>
      <w:r>
        <w:rPr>
          <w:rFonts w:ascii="Arial" w:hAnsi="Arial" w:cs="Arial"/>
          <w:sz w:val="18"/>
          <w:szCs w:val="18"/>
        </w:rPr>
        <w:tab/>
        <w:t xml:space="preserve"> 81 x 81 x 31 mm</w:t>
      </w:r>
    </w:p>
    <w:p w:rsidR="003849F9" w:rsidRDefault="000A0A36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IP30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A0A36" w:rsidRP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0A0A36">
        <w:rPr>
          <w:rFonts w:ascii="Arial" w:hAnsi="Arial" w:cs="Arial"/>
          <w:b/>
          <w:sz w:val="18"/>
          <w:szCs w:val="18"/>
        </w:rPr>
        <w:t xml:space="preserve">Sensor </w:t>
      </w:r>
      <w:r>
        <w:rPr>
          <w:rFonts w:ascii="Arial" w:hAnsi="Arial" w:cs="Arial"/>
          <w:b/>
          <w:sz w:val="18"/>
          <w:szCs w:val="18"/>
        </w:rPr>
        <w:t>de conduta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  <w:r>
        <w:rPr>
          <w:rFonts w:ascii="Arial" w:hAnsi="Arial" w:cs="Arial"/>
          <w:sz w:val="18"/>
          <w:szCs w:val="18"/>
        </w:rPr>
        <w:t>, cor cinzenta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53D36">
        <w:rPr>
          <w:rFonts w:ascii="Arial" w:hAnsi="Arial" w:cs="Arial"/>
          <w:sz w:val="18"/>
          <w:szCs w:val="18"/>
        </w:rPr>
        <w:t>Haste do sensor</w:t>
      </w:r>
      <w:r>
        <w:rPr>
          <w:rFonts w:ascii="Arial" w:hAnsi="Arial" w:cs="Arial"/>
          <w:sz w:val="18"/>
          <w:szCs w:val="18"/>
        </w:rPr>
        <w:tab/>
        <w:t xml:space="preserve"> cobre (200 mm)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IP54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A0A36" w:rsidRP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0A0A36">
        <w:rPr>
          <w:rFonts w:ascii="Arial" w:hAnsi="Arial" w:cs="Arial"/>
          <w:b/>
          <w:sz w:val="18"/>
          <w:szCs w:val="18"/>
        </w:rPr>
        <w:t xml:space="preserve">Sensor </w:t>
      </w:r>
      <w:r>
        <w:rPr>
          <w:rFonts w:ascii="Arial" w:hAnsi="Arial" w:cs="Arial"/>
          <w:b/>
          <w:sz w:val="18"/>
          <w:szCs w:val="18"/>
        </w:rPr>
        <w:t>de imersão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  <w:r>
        <w:rPr>
          <w:rFonts w:ascii="Arial" w:hAnsi="Arial" w:cs="Arial"/>
          <w:sz w:val="18"/>
          <w:szCs w:val="18"/>
        </w:rPr>
        <w:t>, cor cinzenta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53D36">
        <w:rPr>
          <w:rFonts w:ascii="Arial" w:hAnsi="Arial" w:cs="Arial"/>
          <w:sz w:val="18"/>
          <w:szCs w:val="18"/>
        </w:rPr>
        <w:t>Haste do sensor</w:t>
      </w:r>
      <w:r>
        <w:rPr>
          <w:rFonts w:ascii="Arial" w:hAnsi="Arial" w:cs="Arial"/>
          <w:sz w:val="18"/>
          <w:szCs w:val="18"/>
        </w:rPr>
        <w:tab/>
        <w:t xml:space="preserve"> cobre (200 mm)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Bainha</w:t>
      </w:r>
      <w:r w:rsidR="00253D36">
        <w:rPr>
          <w:rFonts w:ascii="Arial" w:hAnsi="Arial" w:cs="Arial"/>
          <w:sz w:val="18"/>
          <w:szCs w:val="18"/>
        </w:rPr>
        <w:t xml:space="preserve"> </w:t>
      </w:r>
      <w:r w:rsidR="00253D36" w:rsidRPr="00253D36">
        <w:rPr>
          <w:rFonts w:ascii="Arial" w:hAnsi="Arial" w:cs="Arial"/>
          <w:sz w:val="18"/>
          <w:szCs w:val="18"/>
          <w:vertAlign w:val="superscript"/>
        </w:rPr>
        <w:t>(1)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cobre</w:t>
      </w:r>
      <w:proofErr w:type="gramEnd"/>
      <w:r>
        <w:rPr>
          <w:rFonts w:ascii="Arial" w:hAnsi="Arial" w:cs="Arial"/>
          <w:sz w:val="18"/>
          <w:szCs w:val="18"/>
        </w:rPr>
        <w:t xml:space="preserve"> (roscada 1/2”, L=120 mm)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IP54</w:t>
      </w:r>
    </w:p>
    <w:p w:rsidR="00253D36" w:rsidRPr="00253D36" w:rsidRDefault="00253D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253D36">
        <w:rPr>
          <w:rFonts w:ascii="Arial" w:hAnsi="Arial" w:cs="Arial"/>
          <w:sz w:val="18"/>
          <w:szCs w:val="18"/>
          <w:vertAlign w:val="superscript"/>
        </w:rPr>
        <w:t>(1)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253D36">
        <w:rPr>
          <w:rFonts w:ascii="Arial" w:hAnsi="Arial" w:cs="Arial"/>
          <w:sz w:val="16"/>
          <w:szCs w:val="16"/>
        </w:rPr>
        <w:t>Deverá</w:t>
      </w:r>
      <w:proofErr w:type="gramEnd"/>
      <w:r w:rsidRPr="00253D36">
        <w:rPr>
          <w:rFonts w:ascii="Arial" w:hAnsi="Arial" w:cs="Arial"/>
          <w:sz w:val="16"/>
          <w:szCs w:val="16"/>
        </w:rPr>
        <w:t xml:space="preserve"> ser usada massa térmica para garantir uma boa transmissão de calor à haste do sensor.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A0A36" w:rsidRP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0A0A36">
        <w:rPr>
          <w:rFonts w:ascii="Arial" w:hAnsi="Arial" w:cs="Arial"/>
          <w:b/>
          <w:sz w:val="18"/>
          <w:szCs w:val="18"/>
        </w:rPr>
        <w:t xml:space="preserve">Sensor </w:t>
      </w:r>
      <w:r>
        <w:rPr>
          <w:rFonts w:ascii="Arial" w:hAnsi="Arial" w:cs="Arial"/>
          <w:b/>
          <w:sz w:val="18"/>
          <w:szCs w:val="18"/>
        </w:rPr>
        <w:t>de exterior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  <w:r>
        <w:rPr>
          <w:rFonts w:ascii="Arial" w:hAnsi="Arial" w:cs="Arial"/>
          <w:sz w:val="18"/>
          <w:szCs w:val="18"/>
        </w:rPr>
        <w:t>, cor cinzenta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Dimensão</w:t>
      </w:r>
      <w:r>
        <w:rPr>
          <w:rFonts w:ascii="Arial" w:hAnsi="Arial" w:cs="Arial"/>
          <w:sz w:val="18"/>
          <w:szCs w:val="18"/>
        </w:rPr>
        <w:tab/>
        <w:t xml:space="preserve"> 47 x 94 x 42 mm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IP54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deverão ser montados nos locais onde melhor representem as condições de serviço.</w:t>
      </w:r>
    </w:p>
    <w:p w:rsidR="0040021B" w:rsidRDefault="0040021B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caso concreto dos sensores de imersão há que, adicionalmente, ter em linha de conta a profundidade de inserção da bainha face ao tamanho das tubagens, ao sentido do fluxo da água e à espessura do isolamento.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</w:t>
      </w:r>
      <w:r w:rsidR="00253D36">
        <w:rPr>
          <w:rFonts w:ascii="Arial" w:hAnsi="Arial" w:cs="Arial"/>
          <w:sz w:val="18"/>
          <w:szCs w:val="18"/>
        </w:rPr>
        <w:t>dicações gerais</w:t>
      </w:r>
      <w:r>
        <w:rPr>
          <w:rFonts w:ascii="Arial" w:hAnsi="Arial" w:cs="Arial"/>
          <w:sz w:val="18"/>
          <w:szCs w:val="18"/>
        </w:rPr>
        <w:t xml:space="preserve"> de montagem sugeridas pelo fabricante, devendo no entanto caber a responsabilidade à entidade fiscalizadora</w:t>
      </w:r>
      <w:r w:rsidR="00253D3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em última instância</w:t>
      </w:r>
      <w:r w:rsidR="00313243">
        <w:rPr>
          <w:rFonts w:ascii="Arial" w:hAnsi="Arial" w:cs="Arial"/>
          <w:sz w:val="18"/>
          <w:szCs w:val="18"/>
        </w:rPr>
        <w:t>,</w:t>
      </w:r>
      <w:r w:rsidR="00253D36">
        <w:rPr>
          <w:rFonts w:ascii="Arial" w:hAnsi="Arial" w:cs="Arial"/>
          <w:sz w:val="18"/>
          <w:szCs w:val="18"/>
        </w:rPr>
        <w:t xml:space="preserve"> a sua localização exacta</w:t>
      </w:r>
      <w:r>
        <w:rPr>
          <w:rFonts w:ascii="Arial" w:hAnsi="Arial" w:cs="Arial"/>
          <w:sz w:val="18"/>
          <w:szCs w:val="18"/>
        </w:rPr>
        <w:t>.</w:t>
      </w:r>
    </w:p>
    <w:p w:rsidR="00313243" w:rsidRDefault="00313243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13243" w:rsidRDefault="00313243" w:rsidP="003132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13243" w:rsidRPr="007E5189" w:rsidRDefault="00313243" w:rsidP="003132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313243" w:rsidRDefault="00313243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0A36" w:rsidRDefault="00253D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destes sensores aos respectivos controladores e a sua instalação:</w:t>
      </w:r>
    </w:p>
    <w:p w:rsidR="00253D36" w:rsidRDefault="00253D36" w:rsidP="00253D3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</w:t>
      </w:r>
      <w:r w:rsidR="00313243">
        <w:rPr>
          <w:rFonts w:ascii="Arial" w:hAnsi="Arial" w:cs="Arial"/>
          <w:sz w:val="18"/>
          <w:szCs w:val="18"/>
        </w:rPr>
        <w:t xml:space="preserve"> (sem halogéneos)</w:t>
      </w:r>
    </w:p>
    <w:p w:rsidR="00253D36" w:rsidRDefault="00253D36" w:rsidP="00253D3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2 (mínimo. Ø0,</w:t>
      </w:r>
      <w:r w:rsidR="009B3CF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253D36" w:rsidRPr="007E5189" w:rsidRDefault="00253D36" w:rsidP="00253D3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 w:rsidR="0040021B">
        <w:rPr>
          <w:rFonts w:ascii="Arial" w:hAnsi="Arial" w:cs="Arial"/>
          <w:sz w:val="18"/>
          <w:szCs w:val="18"/>
        </w:rPr>
        <w:br/>
      </w:r>
      <w:proofErr w:type="gramStart"/>
      <w:r w:rsidR="0040021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A6535"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 w:rsidR="006A6535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6A6535" w:rsidRDefault="004B05CC" w:rsidP="004B05C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b/>
          <w:sz w:val="18"/>
          <w:szCs w:val="18"/>
        </w:rPr>
        <w:t>s</w:t>
      </w:r>
    </w:p>
    <w:p w:rsidR="0059142F" w:rsidRDefault="006A6535" w:rsidP="004B05C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Ambiente</w:t>
      </w:r>
      <w:r w:rsidR="00AE3DB8">
        <w:rPr>
          <w:rFonts w:ascii="Arial" w:hAnsi="Arial" w:cs="Arial"/>
          <w:sz w:val="18"/>
          <w:szCs w:val="18"/>
        </w:rPr>
        <w:tab/>
      </w:r>
      <w:r w:rsidR="004B05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A99RY-1C</w:t>
      </w:r>
    </w:p>
    <w:p w:rsidR="006A6535" w:rsidRPr="0059142F" w:rsidRDefault="006A6535" w:rsidP="006A6535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A99LY-200C</w:t>
      </w:r>
    </w:p>
    <w:p w:rsidR="006A6535" w:rsidRPr="0059142F" w:rsidRDefault="006A6535" w:rsidP="006A6535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Imersão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A99LY-</w:t>
      </w:r>
      <w:r w:rsidR="009B3CF6">
        <w:rPr>
          <w:rFonts w:ascii="Arial" w:hAnsi="Arial" w:cs="Arial"/>
          <w:b/>
          <w:sz w:val="18"/>
          <w:szCs w:val="18"/>
        </w:rPr>
        <w:t>160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 + TS-9100-8901</w:t>
      </w:r>
    </w:p>
    <w:p w:rsidR="006A6535" w:rsidRPr="0059142F" w:rsidRDefault="006A6535" w:rsidP="006A6535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Exterior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>A99EY-1C</w:t>
      </w:r>
    </w:p>
    <w:p w:rsidR="006A6535" w:rsidRPr="0059142F" w:rsidRDefault="006A6535" w:rsidP="004B05C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D4179" w:rsidRPr="0059142F" w:rsidRDefault="00ED4179">
      <w:pPr>
        <w:rPr>
          <w:rFonts w:ascii="Arial" w:hAnsi="Arial" w:cs="Arial"/>
          <w:u w:val="single"/>
        </w:rPr>
      </w:pP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79"/>
    <w:rsid w:val="00051152"/>
    <w:rsid w:val="00071D35"/>
    <w:rsid w:val="0007267A"/>
    <w:rsid w:val="000A0A36"/>
    <w:rsid w:val="00253D36"/>
    <w:rsid w:val="002D4689"/>
    <w:rsid w:val="00313243"/>
    <w:rsid w:val="00362F60"/>
    <w:rsid w:val="003849F9"/>
    <w:rsid w:val="003E4CDD"/>
    <w:rsid w:val="0040021B"/>
    <w:rsid w:val="00404C43"/>
    <w:rsid w:val="0040685D"/>
    <w:rsid w:val="00466943"/>
    <w:rsid w:val="004B05CC"/>
    <w:rsid w:val="004B1093"/>
    <w:rsid w:val="00577324"/>
    <w:rsid w:val="0059142F"/>
    <w:rsid w:val="00600DD4"/>
    <w:rsid w:val="00684195"/>
    <w:rsid w:val="006A6535"/>
    <w:rsid w:val="00741DF1"/>
    <w:rsid w:val="007E5189"/>
    <w:rsid w:val="00822A8E"/>
    <w:rsid w:val="00887DD1"/>
    <w:rsid w:val="008E4124"/>
    <w:rsid w:val="008F0A20"/>
    <w:rsid w:val="0095704F"/>
    <w:rsid w:val="009703B4"/>
    <w:rsid w:val="00996B22"/>
    <w:rsid w:val="009B3CF6"/>
    <w:rsid w:val="009E1440"/>
    <w:rsid w:val="009E48A9"/>
    <w:rsid w:val="00A42DDA"/>
    <w:rsid w:val="00A9332E"/>
    <w:rsid w:val="00AE3DB8"/>
    <w:rsid w:val="00B37F82"/>
    <w:rsid w:val="00B4716C"/>
    <w:rsid w:val="00B94E78"/>
    <w:rsid w:val="00BB0E29"/>
    <w:rsid w:val="00BD209D"/>
    <w:rsid w:val="00BF5569"/>
    <w:rsid w:val="00D00829"/>
    <w:rsid w:val="00D24DA9"/>
    <w:rsid w:val="00D363D2"/>
    <w:rsid w:val="00DA555A"/>
    <w:rsid w:val="00DA6BD2"/>
    <w:rsid w:val="00DA6C6E"/>
    <w:rsid w:val="00DE24F1"/>
    <w:rsid w:val="00E1484C"/>
    <w:rsid w:val="00E30EE3"/>
    <w:rsid w:val="00ED4179"/>
    <w:rsid w:val="00F05BE5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7</cp:revision>
  <dcterms:created xsi:type="dcterms:W3CDTF">2012-12-28T16:16:00Z</dcterms:created>
  <dcterms:modified xsi:type="dcterms:W3CDTF">2014-05-07T11:45:00Z</dcterms:modified>
</cp:coreProperties>
</file>